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3E87" w:rsidRPr="00067F3D" w:rsidRDefault="00BF3E87" w:rsidP="00067F3D">
      <w:pPr>
        <w:pStyle w:val="Listaszerbekezds"/>
        <w:ind w:left="0"/>
        <w:contextualSpacing w:val="0"/>
        <w:jc w:val="center"/>
        <w:rPr>
          <w:rFonts w:ascii="Arial Black" w:hAnsi="Arial Black"/>
          <w:sz w:val="24"/>
          <w:szCs w:val="24"/>
        </w:rPr>
      </w:pPr>
      <w:bookmarkStart w:id="0" w:name="_GoBack"/>
      <w:bookmarkEnd w:id="0"/>
      <w:r w:rsidRPr="00067F3D">
        <w:rPr>
          <w:rFonts w:ascii="Arial Black" w:hAnsi="Arial Black"/>
          <w:sz w:val="24"/>
          <w:szCs w:val="24"/>
        </w:rPr>
        <w:t xml:space="preserve">4. </w:t>
      </w:r>
      <w:proofErr w:type="spellStart"/>
      <w:r w:rsidR="008B7CF0" w:rsidRPr="00067F3D">
        <w:rPr>
          <w:rFonts w:ascii="Arial Black" w:hAnsi="Arial Black"/>
          <w:sz w:val="24"/>
          <w:szCs w:val="24"/>
        </w:rPr>
        <w:t>b</w:t>
      </w:r>
      <w:r w:rsidRPr="00067F3D">
        <w:rPr>
          <w:rFonts w:ascii="Arial Black" w:hAnsi="Arial Black"/>
          <w:sz w:val="24"/>
          <w:szCs w:val="24"/>
        </w:rPr>
        <w:t>.</w:t>
      </w:r>
      <w:proofErr w:type="spellEnd"/>
      <w:r w:rsidRPr="00067F3D">
        <w:rPr>
          <w:rFonts w:ascii="Arial Black" w:hAnsi="Arial Black"/>
          <w:sz w:val="24"/>
          <w:szCs w:val="24"/>
        </w:rPr>
        <w:t xml:space="preserve"> tétel</w:t>
      </w:r>
    </w:p>
    <w:p w:rsidR="00F32FFA" w:rsidRPr="00067F3D" w:rsidRDefault="008B7CF0" w:rsidP="00067F3D">
      <w:pPr>
        <w:pStyle w:val="Listaszerbekezds"/>
        <w:ind w:left="0"/>
        <w:contextualSpacing w:val="0"/>
        <w:jc w:val="center"/>
        <w:rPr>
          <w:rFonts w:ascii="Arial Black" w:hAnsi="Arial Black"/>
          <w:sz w:val="24"/>
          <w:szCs w:val="24"/>
        </w:rPr>
      </w:pPr>
      <w:r w:rsidRPr="00067F3D">
        <w:rPr>
          <w:rFonts w:ascii="Arial Black" w:hAnsi="Arial Black"/>
          <w:sz w:val="24"/>
          <w:szCs w:val="24"/>
        </w:rPr>
        <w:t>Az ipar fejlődése, ágazatai</w:t>
      </w:r>
    </w:p>
    <w:p w:rsidR="00F32FFA" w:rsidRPr="00067F3D" w:rsidRDefault="00F32FFA" w:rsidP="00067F3D">
      <w:pPr>
        <w:pStyle w:val="Listaszerbekezds"/>
        <w:ind w:left="0"/>
        <w:contextualSpacing w:val="0"/>
        <w:jc w:val="center"/>
        <w:rPr>
          <w:rFonts w:ascii="Arial Black" w:hAnsi="Arial Black"/>
          <w:sz w:val="24"/>
          <w:szCs w:val="24"/>
          <w:u w:val="thick"/>
        </w:rPr>
      </w:pPr>
      <w:r w:rsidRPr="00067F3D">
        <w:rPr>
          <w:rFonts w:ascii="Arial Black" w:hAnsi="Arial Black"/>
          <w:sz w:val="24"/>
          <w:szCs w:val="24"/>
          <w:u w:val="thick"/>
        </w:rPr>
        <w:t>A gazdaság fő ágai</w:t>
      </w:r>
    </w:p>
    <w:p w:rsidR="00F32FFA" w:rsidRPr="00067F3D" w:rsidRDefault="00F32FFA" w:rsidP="00067F3D">
      <w:pPr>
        <w:pStyle w:val="Listaszerbekezds"/>
        <w:ind w:left="0"/>
        <w:contextualSpacing w:val="0"/>
        <w:rPr>
          <w:rFonts w:ascii="Arial Black" w:hAnsi="Arial Black"/>
          <w:sz w:val="24"/>
          <w:szCs w:val="24"/>
        </w:rPr>
      </w:pPr>
      <w:r w:rsidRPr="00067F3D">
        <w:rPr>
          <w:rFonts w:ascii="Arial Black" w:hAnsi="Arial Black"/>
          <w:sz w:val="24"/>
          <w:szCs w:val="24"/>
          <w:u w:val="thick"/>
        </w:rPr>
        <w:t>A gazdaságot négy szektorra oszthatjuk</w:t>
      </w:r>
      <w:r w:rsidRPr="00067F3D">
        <w:rPr>
          <w:rFonts w:ascii="Arial Black" w:hAnsi="Arial Black"/>
          <w:sz w:val="24"/>
          <w:szCs w:val="24"/>
        </w:rPr>
        <w:t>:</w:t>
      </w:r>
    </w:p>
    <w:p w:rsidR="00F32FFA" w:rsidRPr="00067F3D" w:rsidRDefault="00F32FFA" w:rsidP="00067F3D">
      <w:pPr>
        <w:pStyle w:val="Listaszerbekezds"/>
        <w:numPr>
          <w:ilvl w:val="0"/>
          <w:numId w:val="1"/>
        </w:numPr>
        <w:contextualSpacing w:val="0"/>
        <w:rPr>
          <w:rFonts w:ascii="Arial Black" w:hAnsi="Arial Black"/>
          <w:sz w:val="24"/>
          <w:szCs w:val="24"/>
        </w:rPr>
      </w:pPr>
      <w:r w:rsidRPr="00067F3D">
        <w:rPr>
          <w:rFonts w:ascii="Arial Black" w:hAnsi="Arial Black"/>
          <w:sz w:val="24"/>
          <w:szCs w:val="24"/>
        </w:rPr>
        <w:t>Primer szektor vagy mezőgazdaság</w:t>
      </w:r>
    </w:p>
    <w:p w:rsidR="00F32FFA" w:rsidRPr="00067F3D" w:rsidRDefault="00F32FFA" w:rsidP="00067F3D">
      <w:pPr>
        <w:pStyle w:val="Listaszerbekezds"/>
        <w:numPr>
          <w:ilvl w:val="0"/>
          <w:numId w:val="1"/>
        </w:numPr>
        <w:contextualSpacing w:val="0"/>
        <w:rPr>
          <w:rFonts w:ascii="Arial Black" w:hAnsi="Arial Black"/>
          <w:sz w:val="24"/>
          <w:szCs w:val="24"/>
        </w:rPr>
      </w:pPr>
      <w:r w:rsidRPr="00067F3D">
        <w:rPr>
          <w:rFonts w:ascii="Arial Black" w:hAnsi="Arial Black"/>
          <w:sz w:val="24"/>
          <w:szCs w:val="24"/>
        </w:rPr>
        <w:t>Szekunder szektor vagy ipar</w:t>
      </w:r>
    </w:p>
    <w:p w:rsidR="00F32FFA" w:rsidRPr="00067F3D" w:rsidRDefault="00F32FFA" w:rsidP="00067F3D">
      <w:pPr>
        <w:pStyle w:val="Listaszerbekezds"/>
        <w:numPr>
          <w:ilvl w:val="0"/>
          <w:numId w:val="1"/>
        </w:numPr>
        <w:contextualSpacing w:val="0"/>
        <w:rPr>
          <w:rFonts w:ascii="Arial Black" w:hAnsi="Arial Black"/>
          <w:sz w:val="24"/>
          <w:szCs w:val="24"/>
        </w:rPr>
      </w:pPr>
      <w:r w:rsidRPr="00067F3D">
        <w:rPr>
          <w:rFonts w:ascii="Arial Black" w:hAnsi="Arial Black"/>
          <w:sz w:val="24"/>
          <w:szCs w:val="24"/>
        </w:rPr>
        <w:t>Tercier szektor vagy szolgáltatások</w:t>
      </w:r>
    </w:p>
    <w:p w:rsidR="008B7CF0" w:rsidRPr="00067F3D" w:rsidRDefault="00F32FFA" w:rsidP="00067F3D">
      <w:pPr>
        <w:pStyle w:val="Listaszerbekezds"/>
        <w:numPr>
          <w:ilvl w:val="0"/>
          <w:numId w:val="1"/>
        </w:numPr>
        <w:contextualSpacing w:val="0"/>
        <w:rPr>
          <w:rFonts w:ascii="Arial Black" w:hAnsi="Arial Black"/>
          <w:sz w:val="24"/>
          <w:szCs w:val="24"/>
        </w:rPr>
      </w:pPr>
      <w:r w:rsidRPr="00067F3D">
        <w:rPr>
          <w:rFonts w:ascii="Arial Black" w:hAnsi="Arial Black"/>
          <w:sz w:val="24"/>
          <w:szCs w:val="24"/>
        </w:rPr>
        <w:t>Kutatás-fejlesztés</w:t>
      </w:r>
    </w:p>
    <w:p w:rsidR="00921A6B" w:rsidRPr="00067F3D" w:rsidRDefault="00921A6B" w:rsidP="00067F3D">
      <w:pPr>
        <w:jc w:val="center"/>
        <w:rPr>
          <w:rFonts w:ascii="Arial Black" w:hAnsi="Arial Black"/>
          <w:sz w:val="24"/>
          <w:szCs w:val="24"/>
        </w:rPr>
      </w:pPr>
      <w:r w:rsidRPr="00067F3D">
        <w:rPr>
          <w:rFonts w:ascii="Arial Black" w:hAnsi="Arial Black"/>
          <w:noProof/>
          <w:sz w:val="24"/>
          <w:szCs w:val="24"/>
        </w:rPr>
        <w:drawing>
          <wp:inline distT="0" distB="0" distL="0" distR="0" wp14:anchorId="2C313142">
            <wp:extent cx="2656800" cy="1922400"/>
            <wp:effectExtent l="0" t="0" r="0" b="190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00" cy="192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1A6B" w:rsidRPr="00067F3D" w:rsidRDefault="00921A6B" w:rsidP="00067F3D">
      <w:pPr>
        <w:pStyle w:val="Listaszerbekezds"/>
        <w:contextualSpacing w:val="0"/>
        <w:jc w:val="center"/>
        <w:rPr>
          <w:rFonts w:ascii="Arial Black" w:hAnsi="Arial Black"/>
          <w:sz w:val="24"/>
          <w:szCs w:val="24"/>
        </w:rPr>
      </w:pPr>
      <w:r w:rsidRPr="00067F3D">
        <w:rPr>
          <w:rFonts w:ascii="Arial Black" w:hAnsi="Arial Black"/>
          <w:sz w:val="24"/>
          <w:szCs w:val="24"/>
        </w:rPr>
        <w:t>Gazdasági szerkezet</w:t>
      </w:r>
    </w:p>
    <w:p w:rsidR="00921A6B" w:rsidRPr="00067F3D" w:rsidRDefault="00921A6B" w:rsidP="00067F3D">
      <w:pPr>
        <w:pStyle w:val="Listaszerbekezds"/>
        <w:ind w:left="0"/>
        <w:contextualSpacing w:val="0"/>
        <w:jc w:val="center"/>
        <w:rPr>
          <w:rFonts w:ascii="Arial Black" w:hAnsi="Arial Black"/>
          <w:sz w:val="24"/>
          <w:szCs w:val="24"/>
        </w:rPr>
      </w:pPr>
      <w:r w:rsidRPr="00067F3D">
        <w:rPr>
          <w:rFonts w:ascii="Arial Black" w:hAnsi="Arial Black"/>
          <w:noProof/>
          <w:sz w:val="24"/>
          <w:szCs w:val="24"/>
        </w:rPr>
        <w:drawing>
          <wp:inline distT="0" distB="0" distL="0" distR="0" wp14:anchorId="35E435C1">
            <wp:extent cx="4917600" cy="30564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600" cy="305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1A6B" w:rsidRPr="00067F3D" w:rsidRDefault="00921A6B" w:rsidP="00067F3D">
      <w:pPr>
        <w:jc w:val="center"/>
        <w:rPr>
          <w:rFonts w:ascii="Arial Black" w:hAnsi="Arial Black"/>
          <w:sz w:val="24"/>
          <w:szCs w:val="24"/>
        </w:rPr>
      </w:pPr>
      <w:r w:rsidRPr="00067F3D">
        <w:rPr>
          <w:rFonts w:ascii="Arial Black" w:hAnsi="Arial Black"/>
          <w:sz w:val="24"/>
          <w:szCs w:val="24"/>
        </w:rPr>
        <w:t>Gazdasági szerkezet változása</w:t>
      </w:r>
      <w:r w:rsidR="00626530" w:rsidRPr="00067F3D">
        <w:rPr>
          <w:rFonts w:ascii="Arial Black" w:hAnsi="Arial Black"/>
          <w:sz w:val="24"/>
          <w:szCs w:val="24"/>
        </w:rPr>
        <w:t xml:space="preserve"> (GDP %)</w:t>
      </w:r>
    </w:p>
    <w:p w:rsidR="00626530" w:rsidRPr="00067F3D" w:rsidRDefault="00921A6B" w:rsidP="00067F3D">
      <w:pPr>
        <w:rPr>
          <w:rFonts w:ascii="Arial Black" w:hAnsi="Arial Black"/>
          <w:sz w:val="24"/>
          <w:szCs w:val="24"/>
        </w:rPr>
      </w:pPr>
      <w:r w:rsidRPr="00067F3D">
        <w:rPr>
          <w:rFonts w:ascii="Arial Black" w:hAnsi="Arial Black"/>
          <w:sz w:val="24"/>
          <w:szCs w:val="24"/>
        </w:rPr>
        <w:lastRenderedPageBreak/>
        <w:t xml:space="preserve">Míg a mezőgazdaság </w:t>
      </w:r>
      <w:r w:rsidR="00626530" w:rsidRPr="00067F3D">
        <w:rPr>
          <w:rFonts w:ascii="Arial Black" w:hAnsi="Arial Black"/>
          <w:sz w:val="24"/>
          <w:szCs w:val="24"/>
        </w:rPr>
        <w:t xml:space="preserve">gazdasági jelentősége </w:t>
      </w:r>
      <w:r w:rsidRPr="00067F3D">
        <w:rPr>
          <w:rFonts w:ascii="Arial Black" w:hAnsi="Arial Black"/>
          <w:sz w:val="24"/>
          <w:szCs w:val="24"/>
        </w:rPr>
        <w:t xml:space="preserve">drasztikusan csökkent, a szolgáltatásoké jelentősen nőtt </w:t>
      </w:r>
      <w:r w:rsidR="00626530" w:rsidRPr="00067F3D">
        <w:rPr>
          <w:rFonts w:ascii="Arial Black" w:hAnsi="Arial Black"/>
          <w:sz w:val="24"/>
          <w:szCs w:val="24"/>
        </w:rPr>
        <w:t xml:space="preserve">az utóbbi 200 évben, az </w:t>
      </w:r>
      <w:r w:rsidRPr="00067F3D">
        <w:rPr>
          <w:rFonts w:ascii="Arial Black" w:hAnsi="Arial Black"/>
          <w:sz w:val="24"/>
          <w:szCs w:val="24"/>
        </w:rPr>
        <w:t xml:space="preserve">ipar szerepe ma </w:t>
      </w:r>
      <w:r w:rsidR="00626530" w:rsidRPr="00067F3D">
        <w:rPr>
          <w:rFonts w:ascii="Arial Black" w:hAnsi="Arial Black"/>
          <w:sz w:val="24"/>
          <w:szCs w:val="24"/>
        </w:rPr>
        <w:t>is nagyon fontos, bár az 1970-es évektől a jelentősége kisség csökkent.</w:t>
      </w:r>
    </w:p>
    <w:p w:rsidR="00F32FFA" w:rsidRPr="00067F3D" w:rsidRDefault="00F32FFA" w:rsidP="00CF2C71">
      <w:pPr>
        <w:jc w:val="center"/>
        <w:rPr>
          <w:rFonts w:ascii="Arial Black" w:hAnsi="Arial Black"/>
          <w:sz w:val="24"/>
          <w:szCs w:val="24"/>
          <w:u w:val="thick"/>
        </w:rPr>
      </w:pPr>
      <w:r w:rsidRPr="00067F3D">
        <w:rPr>
          <w:rFonts w:ascii="Arial Black" w:hAnsi="Arial Black"/>
          <w:sz w:val="24"/>
          <w:szCs w:val="24"/>
          <w:u w:val="thick"/>
        </w:rPr>
        <w:t>Az ipari termelés fő szerepe a gazdaságban</w:t>
      </w:r>
    </w:p>
    <w:p w:rsidR="00F32FFA" w:rsidRPr="00067F3D" w:rsidRDefault="00F32FFA" w:rsidP="00067F3D">
      <w:pPr>
        <w:rPr>
          <w:rFonts w:ascii="Arial Black" w:hAnsi="Arial Black"/>
          <w:sz w:val="24"/>
          <w:szCs w:val="24"/>
        </w:rPr>
      </w:pPr>
      <w:r w:rsidRPr="00067F3D">
        <w:rPr>
          <w:rFonts w:ascii="Arial Black" w:hAnsi="Arial Black"/>
          <w:sz w:val="24"/>
          <w:szCs w:val="24"/>
        </w:rPr>
        <w:t xml:space="preserve">Az ipar kitermeli és feldolgozza a természetben fellelhető anyagi javakat, illetve a mezőgazdaság termékeit. Azt a folyamatot, mely során az ipar a vezető gazdasági tevékenységgé válik, iparosodásnak nevezzük. </w:t>
      </w:r>
    </w:p>
    <w:p w:rsidR="00F32FFA" w:rsidRPr="00067F3D" w:rsidRDefault="00626530" w:rsidP="00CF2C71">
      <w:pPr>
        <w:jc w:val="center"/>
        <w:rPr>
          <w:rFonts w:ascii="Arial Black" w:hAnsi="Arial Black"/>
          <w:sz w:val="24"/>
          <w:szCs w:val="24"/>
          <w:u w:val="thick"/>
        </w:rPr>
      </w:pPr>
      <w:r w:rsidRPr="00067F3D">
        <w:rPr>
          <w:rFonts w:ascii="Arial Black" w:hAnsi="Arial Black"/>
          <w:sz w:val="24"/>
          <w:szCs w:val="24"/>
          <w:u w:val="thick"/>
        </w:rPr>
        <w:t>I</w:t>
      </w:r>
      <w:r w:rsidR="00F32FFA" w:rsidRPr="00067F3D">
        <w:rPr>
          <w:rFonts w:ascii="Arial Black" w:hAnsi="Arial Black"/>
          <w:sz w:val="24"/>
          <w:szCs w:val="24"/>
          <w:u w:val="thick"/>
        </w:rPr>
        <w:t>partelepítő tényezők</w:t>
      </w:r>
    </w:p>
    <w:p w:rsidR="00F32FFA" w:rsidRPr="00067F3D" w:rsidRDefault="00F32FFA" w:rsidP="00067F3D">
      <w:pPr>
        <w:rPr>
          <w:rFonts w:ascii="Arial Black" w:hAnsi="Arial Black"/>
          <w:sz w:val="24"/>
          <w:szCs w:val="24"/>
        </w:rPr>
      </w:pPr>
      <w:r w:rsidRPr="00067F3D">
        <w:rPr>
          <w:rFonts w:ascii="Arial Black" w:hAnsi="Arial Black"/>
          <w:sz w:val="24"/>
          <w:szCs w:val="24"/>
        </w:rPr>
        <w:t xml:space="preserve">Az ipari üzemeket tulajdonosaik mindig oda telepítik, ahol azok a legnagyobb profitot termelik. Hogy ez hol lehetséges, azt a </w:t>
      </w:r>
      <w:r w:rsidRPr="00067F3D">
        <w:rPr>
          <w:rFonts w:ascii="Arial Black" w:hAnsi="Arial Black"/>
          <w:sz w:val="24"/>
          <w:szCs w:val="24"/>
          <w:u w:val="thick"/>
        </w:rPr>
        <w:t>telepítő tényezők</w:t>
      </w:r>
      <w:r w:rsidRPr="00067F3D">
        <w:rPr>
          <w:rFonts w:ascii="Arial Black" w:hAnsi="Arial Black"/>
          <w:sz w:val="24"/>
          <w:szCs w:val="24"/>
        </w:rPr>
        <w:t xml:space="preserve"> határozzák meg. A hagyományos ipari ágazatok telepítő tényezői természeti és társadalmi-gazdasági jellegűek lehetnek. </w:t>
      </w:r>
    </w:p>
    <w:p w:rsidR="00F32FFA" w:rsidRPr="00067F3D" w:rsidRDefault="00F32FFA" w:rsidP="00067F3D">
      <w:pPr>
        <w:rPr>
          <w:rFonts w:ascii="Arial Black" w:hAnsi="Arial Black"/>
          <w:sz w:val="24"/>
          <w:szCs w:val="24"/>
        </w:rPr>
      </w:pPr>
      <w:r w:rsidRPr="00067F3D">
        <w:rPr>
          <w:rFonts w:ascii="Arial Black" w:hAnsi="Arial Black"/>
          <w:sz w:val="24"/>
          <w:szCs w:val="24"/>
        </w:rPr>
        <w:t xml:space="preserve">A leggyakoribb természeti telepítő tényező a nyersanyagbázis, vagyis az </w:t>
      </w:r>
      <w:r w:rsidRPr="00067F3D">
        <w:rPr>
          <w:rFonts w:ascii="Arial Black" w:hAnsi="Arial Black"/>
          <w:sz w:val="24"/>
          <w:szCs w:val="24"/>
          <w:u w:val="thick"/>
        </w:rPr>
        <w:t>energiahordozók</w:t>
      </w:r>
      <w:r w:rsidRPr="00067F3D">
        <w:rPr>
          <w:rFonts w:ascii="Arial Black" w:hAnsi="Arial Black"/>
          <w:sz w:val="24"/>
          <w:szCs w:val="24"/>
        </w:rPr>
        <w:t xml:space="preserve"> és az </w:t>
      </w:r>
      <w:r w:rsidRPr="00067F3D">
        <w:rPr>
          <w:rFonts w:ascii="Arial Black" w:hAnsi="Arial Black"/>
          <w:sz w:val="24"/>
          <w:szCs w:val="24"/>
          <w:u w:val="thick"/>
        </w:rPr>
        <w:t>ásványkincsek</w:t>
      </w:r>
      <w:r w:rsidRPr="00067F3D">
        <w:rPr>
          <w:rFonts w:ascii="Arial Black" w:hAnsi="Arial Black"/>
          <w:sz w:val="24"/>
          <w:szCs w:val="24"/>
        </w:rPr>
        <w:t xml:space="preserve"> előfordulása. Ezekre települ a kitermelő ipar, a sok anyagot igénylő vaskohászat vagy az energiatermelés. Fontos ipartelepítő feltétel a </w:t>
      </w:r>
      <w:r w:rsidRPr="00067F3D">
        <w:rPr>
          <w:rFonts w:ascii="Arial Black" w:hAnsi="Arial Black"/>
          <w:sz w:val="24"/>
          <w:szCs w:val="24"/>
          <w:u w:val="thick"/>
        </w:rPr>
        <w:t>víz</w:t>
      </w:r>
      <w:r w:rsidRPr="00067F3D">
        <w:rPr>
          <w:rFonts w:ascii="Arial Black" w:hAnsi="Arial Black"/>
          <w:sz w:val="24"/>
          <w:szCs w:val="24"/>
        </w:rPr>
        <w:t xml:space="preserve"> is. Sok vizet igényel az energiatermelés, a papírgyártás és néhány élelmiszeripari ágazat. </w:t>
      </w:r>
      <w:r w:rsidR="00626530" w:rsidRPr="00067F3D">
        <w:rPr>
          <w:rFonts w:ascii="Arial Black" w:hAnsi="Arial Black"/>
          <w:sz w:val="24"/>
          <w:szCs w:val="24"/>
        </w:rPr>
        <w:t>A földrajzi fekvés is fontos tényező, emellett még szerepe lehet az éghajlatnak, a környezet állapotának és a földtani stabilitásnak is.</w:t>
      </w:r>
    </w:p>
    <w:p w:rsidR="00F32FFA" w:rsidRPr="00067F3D" w:rsidRDefault="00F32FFA" w:rsidP="00067F3D">
      <w:pPr>
        <w:rPr>
          <w:rFonts w:ascii="Arial Black" w:hAnsi="Arial Black"/>
          <w:sz w:val="24"/>
          <w:szCs w:val="24"/>
        </w:rPr>
      </w:pPr>
      <w:r w:rsidRPr="00067F3D">
        <w:rPr>
          <w:rFonts w:ascii="Arial Black" w:hAnsi="Arial Black"/>
          <w:sz w:val="24"/>
          <w:szCs w:val="24"/>
        </w:rPr>
        <w:t xml:space="preserve">A társadalmi-gazdasági telepítő tényezők közé soroljuk a munkaerőt, a fogyasztópiacot, a már meglévő ipart, az infrastruktúrát és a tőkét stb. A </w:t>
      </w:r>
      <w:r w:rsidRPr="00067F3D">
        <w:rPr>
          <w:rFonts w:ascii="Arial Black" w:hAnsi="Arial Black"/>
          <w:sz w:val="24"/>
          <w:szCs w:val="24"/>
          <w:u w:val="thick"/>
        </w:rPr>
        <w:t>munkaerő</w:t>
      </w:r>
      <w:r w:rsidRPr="00067F3D">
        <w:rPr>
          <w:rFonts w:ascii="Arial Black" w:hAnsi="Arial Black"/>
          <w:sz w:val="24"/>
          <w:szCs w:val="24"/>
        </w:rPr>
        <w:t xml:space="preserve">nek sokféle tulajdonsága vonzhatja az ipart: az olcsóság, a nagy tömeg vagy éppen a szakképzettség. Például olcsó, betanítható munkaerőt igényel a textilipar, szakképzett munkaerőt kíván viszont a vegyipar. A </w:t>
      </w:r>
      <w:r w:rsidRPr="00067F3D">
        <w:rPr>
          <w:rFonts w:ascii="Arial Black" w:hAnsi="Arial Black"/>
          <w:sz w:val="24"/>
          <w:szCs w:val="24"/>
          <w:u w:val="thick"/>
        </w:rPr>
        <w:t>fogyasztópiac</w:t>
      </w:r>
      <w:r w:rsidRPr="00067F3D">
        <w:rPr>
          <w:rFonts w:ascii="Arial Black" w:hAnsi="Arial Black"/>
          <w:sz w:val="24"/>
          <w:szCs w:val="24"/>
        </w:rPr>
        <w:t xml:space="preserve"> a lakosság igényeit közvetlenül kielégítő ipari ágazatok (pl. tejipar, sütőipar) szempontjából jelentős. </w:t>
      </w:r>
    </w:p>
    <w:p w:rsidR="00F32FFA" w:rsidRPr="00067F3D" w:rsidRDefault="00F32FFA" w:rsidP="00067F3D">
      <w:pPr>
        <w:rPr>
          <w:rFonts w:ascii="Arial Black" w:hAnsi="Arial Black"/>
          <w:sz w:val="24"/>
          <w:szCs w:val="24"/>
        </w:rPr>
      </w:pPr>
      <w:r w:rsidRPr="00067F3D">
        <w:rPr>
          <w:rFonts w:ascii="Arial Black" w:hAnsi="Arial Black"/>
          <w:sz w:val="24"/>
          <w:szCs w:val="24"/>
        </w:rPr>
        <w:t xml:space="preserve">A telepítő tényezők között egyre fontosabbá válik az </w:t>
      </w:r>
      <w:r w:rsidRPr="00067F3D">
        <w:rPr>
          <w:rFonts w:ascii="Arial Black" w:hAnsi="Arial Black"/>
          <w:sz w:val="24"/>
          <w:szCs w:val="24"/>
          <w:u w:val="thick"/>
        </w:rPr>
        <w:t>infrastruktúra</w:t>
      </w:r>
      <w:r w:rsidRPr="00067F3D">
        <w:rPr>
          <w:rFonts w:ascii="Arial Black" w:hAnsi="Arial Black"/>
          <w:sz w:val="24"/>
          <w:szCs w:val="24"/>
        </w:rPr>
        <w:t xml:space="preserve">: a jó közlekedés, a modern telekommunikáció, a közszolgáltatások fejlettsége. A </w:t>
      </w:r>
      <w:r w:rsidRPr="00067F3D">
        <w:rPr>
          <w:rFonts w:ascii="Arial Black" w:hAnsi="Arial Black"/>
          <w:sz w:val="24"/>
          <w:szCs w:val="24"/>
          <w:u w:val="thick"/>
        </w:rPr>
        <w:t>tőke</w:t>
      </w:r>
      <w:r w:rsidRPr="00067F3D">
        <w:rPr>
          <w:rFonts w:ascii="Arial Black" w:hAnsi="Arial Black"/>
          <w:sz w:val="24"/>
          <w:szCs w:val="24"/>
        </w:rPr>
        <w:t xml:space="preserve"> szerepe a tőkeigényes ágazatokban kiemelkedő, s amíg nem volt olyan könnyen mozgatható, mint napjainkban, nagyon koncentrálta a tőkeigényes </w:t>
      </w:r>
      <w:proofErr w:type="spellStart"/>
      <w:r w:rsidRPr="00067F3D">
        <w:rPr>
          <w:rFonts w:ascii="Arial Black" w:hAnsi="Arial Black"/>
          <w:sz w:val="24"/>
          <w:szCs w:val="24"/>
        </w:rPr>
        <w:t>húzóágazatokat</w:t>
      </w:r>
      <w:proofErr w:type="spellEnd"/>
      <w:r w:rsidRPr="00067F3D">
        <w:rPr>
          <w:rFonts w:ascii="Arial Black" w:hAnsi="Arial Black"/>
          <w:sz w:val="24"/>
          <w:szCs w:val="24"/>
        </w:rPr>
        <w:t xml:space="preserve"> (vegyipar, </w:t>
      </w:r>
      <w:r w:rsidRPr="00067F3D">
        <w:rPr>
          <w:rFonts w:ascii="Arial Black" w:hAnsi="Arial Black"/>
          <w:sz w:val="24"/>
          <w:szCs w:val="24"/>
        </w:rPr>
        <w:lastRenderedPageBreak/>
        <w:t>autógyártás).</w:t>
      </w:r>
      <w:r w:rsidR="00626530" w:rsidRPr="00067F3D">
        <w:rPr>
          <w:rFonts w:ascii="Arial Black" w:hAnsi="Arial Black"/>
          <w:sz w:val="24"/>
          <w:szCs w:val="24"/>
        </w:rPr>
        <w:t xml:space="preserve"> Fontos telepítő tényező- főleg napjainkban a katonai-politikai stabilitás, a belső jogrendszer és a hagyományok.</w:t>
      </w:r>
    </w:p>
    <w:p w:rsidR="00BF3E87" w:rsidRPr="00067F3D" w:rsidRDefault="00BF3E87" w:rsidP="00067F3D">
      <w:pPr>
        <w:pStyle w:val="Listaszerbekezds"/>
        <w:ind w:left="0"/>
        <w:contextualSpacing w:val="0"/>
        <w:jc w:val="center"/>
        <w:rPr>
          <w:rFonts w:ascii="Arial Black" w:hAnsi="Arial Black"/>
          <w:sz w:val="24"/>
          <w:szCs w:val="24"/>
        </w:rPr>
      </w:pPr>
      <w:r w:rsidRPr="00067F3D">
        <w:rPr>
          <w:rFonts w:ascii="Arial Black" w:hAnsi="Arial Black"/>
          <w:noProof/>
          <w:sz w:val="24"/>
          <w:szCs w:val="24"/>
        </w:rPr>
        <w:drawing>
          <wp:inline distT="0" distB="0" distL="0" distR="0" wp14:anchorId="04F8F90A" wp14:editId="5E76AFC0">
            <wp:extent cx="4539600" cy="192600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9600" cy="19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FFA" w:rsidRPr="00067F3D" w:rsidRDefault="00BF3E87" w:rsidP="00CF2C71">
      <w:pPr>
        <w:pStyle w:val="Listaszerbekezds"/>
        <w:ind w:left="0"/>
        <w:contextualSpacing w:val="0"/>
        <w:jc w:val="center"/>
        <w:rPr>
          <w:rFonts w:ascii="Arial Black" w:hAnsi="Arial Black"/>
          <w:sz w:val="24"/>
          <w:szCs w:val="24"/>
        </w:rPr>
      </w:pPr>
      <w:r w:rsidRPr="00067F3D">
        <w:rPr>
          <w:rFonts w:ascii="Arial Black" w:hAnsi="Arial Black"/>
          <w:sz w:val="24"/>
          <w:szCs w:val="24"/>
        </w:rPr>
        <w:t>Ipartelepítő tényezők</w:t>
      </w:r>
    </w:p>
    <w:p w:rsidR="00921A6B" w:rsidRPr="00067F3D" w:rsidRDefault="00921A6B" w:rsidP="00067F3D">
      <w:pPr>
        <w:rPr>
          <w:rFonts w:ascii="Arial Black" w:hAnsi="Arial Black"/>
          <w:sz w:val="24"/>
          <w:szCs w:val="24"/>
        </w:rPr>
      </w:pPr>
      <w:r w:rsidRPr="00067F3D">
        <w:rPr>
          <w:rFonts w:ascii="Arial Black" w:hAnsi="Arial Black"/>
          <w:sz w:val="24"/>
          <w:szCs w:val="24"/>
          <w:u w:val="thick"/>
        </w:rPr>
        <w:t>Az ipar fő ágazatai</w:t>
      </w:r>
      <w:r w:rsidRPr="00067F3D">
        <w:rPr>
          <w:rFonts w:ascii="Arial Black" w:hAnsi="Arial Black"/>
          <w:sz w:val="24"/>
          <w:szCs w:val="24"/>
        </w:rPr>
        <w:t>:</w:t>
      </w:r>
    </w:p>
    <w:p w:rsidR="00921A6B" w:rsidRPr="00067F3D" w:rsidRDefault="00921A6B" w:rsidP="00067F3D">
      <w:pPr>
        <w:numPr>
          <w:ilvl w:val="0"/>
          <w:numId w:val="3"/>
        </w:numPr>
        <w:ind w:left="700"/>
        <w:rPr>
          <w:rFonts w:ascii="Arial Black" w:hAnsi="Arial Black"/>
          <w:sz w:val="24"/>
          <w:szCs w:val="24"/>
        </w:rPr>
      </w:pPr>
      <w:r w:rsidRPr="00067F3D">
        <w:rPr>
          <w:rFonts w:ascii="Arial Black" w:hAnsi="Arial Black"/>
          <w:sz w:val="24"/>
          <w:szCs w:val="24"/>
        </w:rPr>
        <w:t>nehézipar</w:t>
      </w:r>
    </w:p>
    <w:p w:rsidR="00921A6B" w:rsidRPr="00067F3D" w:rsidRDefault="00921A6B" w:rsidP="00067F3D">
      <w:pPr>
        <w:numPr>
          <w:ilvl w:val="0"/>
          <w:numId w:val="3"/>
        </w:numPr>
        <w:ind w:left="700"/>
        <w:rPr>
          <w:rFonts w:ascii="Arial Black" w:hAnsi="Arial Black"/>
          <w:sz w:val="24"/>
          <w:szCs w:val="24"/>
        </w:rPr>
      </w:pPr>
      <w:r w:rsidRPr="00067F3D">
        <w:rPr>
          <w:rFonts w:ascii="Arial Black" w:hAnsi="Arial Black"/>
          <w:sz w:val="24"/>
          <w:szCs w:val="24"/>
        </w:rPr>
        <w:t>könnyűipar</w:t>
      </w:r>
    </w:p>
    <w:p w:rsidR="00921A6B" w:rsidRPr="00067F3D" w:rsidRDefault="00921A6B" w:rsidP="00067F3D">
      <w:pPr>
        <w:numPr>
          <w:ilvl w:val="0"/>
          <w:numId w:val="3"/>
        </w:numPr>
        <w:ind w:left="700"/>
        <w:rPr>
          <w:rFonts w:ascii="Arial Black" w:hAnsi="Arial Black"/>
          <w:sz w:val="24"/>
          <w:szCs w:val="24"/>
        </w:rPr>
      </w:pPr>
      <w:r w:rsidRPr="00067F3D">
        <w:rPr>
          <w:rFonts w:ascii="Arial Black" w:hAnsi="Arial Black"/>
          <w:sz w:val="24"/>
          <w:szCs w:val="24"/>
        </w:rPr>
        <w:t>élelmiszeripar</w:t>
      </w:r>
    </w:p>
    <w:p w:rsidR="00921A6B" w:rsidRPr="00067F3D" w:rsidRDefault="00921A6B" w:rsidP="00CF2C71">
      <w:pPr>
        <w:pStyle w:val="Listaszerbekezds"/>
        <w:ind w:left="0"/>
        <w:contextualSpacing w:val="0"/>
        <w:jc w:val="center"/>
        <w:rPr>
          <w:rFonts w:ascii="Arial Black" w:hAnsi="Arial Black"/>
          <w:sz w:val="24"/>
          <w:szCs w:val="24"/>
        </w:rPr>
      </w:pPr>
      <w:r w:rsidRPr="00067F3D">
        <w:rPr>
          <w:rFonts w:ascii="Arial Black" w:hAnsi="Arial Black"/>
          <w:noProof/>
          <w:sz w:val="24"/>
          <w:szCs w:val="24"/>
        </w:rPr>
        <w:drawing>
          <wp:inline distT="0" distB="0" distL="0" distR="0" wp14:anchorId="46775213">
            <wp:extent cx="3999600" cy="3333600"/>
            <wp:effectExtent l="0" t="0" r="1270" b="63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600" cy="33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7F3D" w:rsidRPr="00067F3D" w:rsidRDefault="00921A6B" w:rsidP="00067F3D">
      <w:pPr>
        <w:pStyle w:val="Listaszerbekezds"/>
        <w:ind w:left="0"/>
        <w:contextualSpacing w:val="0"/>
        <w:jc w:val="center"/>
        <w:rPr>
          <w:rFonts w:ascii="Arial Black" w:hAnsi="Arial Black"/>
          <w:sz w:val="24"/>
          <w:szCs w:val="24"/>
        </w:rPr>
      </w:pPr>
      <w:r w:rsidRPr="00067F3D">
        <w:rPr>
          <w:rFonts w:ascii="Arial Black" w:hAnsi="Arial Black"/>
          <w:noProof/>
          <w:sz w:val="24"/>
          <w:szCs w:val="24"/>
        </w:rPr>
        <w:lastRenderedPageBreak/>
        <w:drawing>
          <wp:inline distT="0" distB="0" distL="0" distR="0" wp14:anchorId="06F5E619">
            <wp:extent cx="4611600" cy="3459600"/>
            <wp:effectExtent l="0" t="0" r="0" b="762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600" cy="345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1A6B" w:rsidRPr="00067F3D" w:rsidRDefault="00921A6B" w:rsidP="00067F3D">
      <w:pPr>
        <w:jc w:val="center"/>
        <w:rPr>
          <w:rFonts w:ascii="Arial Black" w:hAnsi="Arial Black"/>
          <w:sz w:val="24"/>
          <w:szCs w:val="24"/>
          <w:u w:val="thick"/>
        </w:rPr>
      </w:pPr>
      <w:r w:rsidRPr="00067F3D">
        <w:rPr>
          <w:rFonts w:ascii="Arial Black" w:hAnsi="Arial Black"/>
          <w:sz w:val="24"/>
          <w:szCs w:val="24"/>
          <w:u w:val="thick"/>
        </w:rPr>
        <w:t>Az ipar fejlődése</w:t>
      </w:r>
    </w:p>
    <w:p w:rsidR="00921A6B" w:rsidRPr="00067F3D" w:rsidRDefault="00921A6B" w:rsidP="00067F3D">
      <w:pPr>
        <w:rPr>
          <w:rFonts w:ascii="Arial Black" w:hAnsi="Arial Black"/>
          <w:sz w:val="24"/>
          <w:szCs w:val="24"/>
        </w:rPr>
      </w:pPr>
      <w:r w:rsidRPr="00067F3D">
        <w:rPr>
          <w:rFonts w:ascii="Arial Black" w:hAnsi="Arial Black"/>
          <w:sz w:val="24"/>
          <w:szCs w:val="24"/>
        </w:rPr>
        <w:t>A 19. század elejéig az ipar alárendelt szerepet játszott a mezőgazdasággal szemben. Folyamatosan fejlődött azonban a technológiája és az üzemformája.</w:t>
      </w:r>
    </w:p>
    <w:p w:rsidR="00921A6B" w:rsidRPr="00067F3D" w:rsidRDefault="00921A6B" w:rsidP="00067F3D">
      <w:pPr>
        <w:numPr>
          <w:ilvl w:val="0"/>
          <w:numId w:val="2"/>
        </w:numPr>
        <w:rPr>
          <w:rFonts w:ascii="Arial Black" w:hAnsi="Arial Black"/>
          <w:sz w:val="24"/>
          <w:szCs w:val="24"/>
        </w:rPr>
      </w:pPr>
      <w:r w:rsidRPr="00067F3D">
        <w:rPr>
          <w:rFonts w:ascii="Arial Black" w:hAnsi="Arial Black"/>
          <w:sz w:val="24"/>
          <w:szCs w:val="24"/>
        </w:rPr>
        <w:t xml:space="preserve">Legősibb a </w:t>
      </w:r>
      <w:r w:rsidRPr="00067F3D">
        <w:rPr>
          <w:rFonts w:ascii="Arial Black" w:hAnsi="Arial Black"/>
          <w:sz w:val="24"/>
          <w:szCs w:val="24"/>
          <w:u w:val="thick"/>
        </w:rPr>
        <w:t>háziipar</w:t>
      </w:r>
      <w:r w:rsidRPr="00067F3D">
        <w:rPr>
          <w:rFonts w:ascii="Arial Black" w:hAnsi="Arial Black"/>
          <w:sz w:val="24"/>
          <w:szCs w:val="24"/>
        </w:rPr>
        <w:t xml:space="preserve">, ahol a mezőgazdasági termelő állított elő termékeket. A világ igen sok országában napjainkban is jelen van. </w:t>
      </w:r>
    </w:p>
    <w:p w:rsidR="00921A6B" w:rsidRPr="00067F3D" w:rsidRDefault="00921A6B" w:rsidP="00067F3D">
      <w:pPr>
        <w:numPr>
          <w:ilvl w:val="0"/>
          <w:numId w:val="2"/>
        </w:numPr>
        <w:rPr>
          <w:rFonts w:ascii="Arial Black" w:hAnsi="Arial Black"/>
          <w:sz w:val="24"/>
          <w:szCs w:val="24"/>
        </w:rPr>
      </w:pPr>
      <w:r w:rsidRPr="00067F3D">
        <w:rPr>
          <w:rFonts w:ascii="Arial Black" w:hAnsi="Arial Black"/>
          <w:sz w:val="24"/>
          <w:szCs w:val="24"/>
        </w:rPr>
        <w:t xml:space="preserve">A társadalmi munkamegosztás kialakulásával létrejött a </w:t>
      </w:r>
      <w:r w:rsidRPr="00067F3D">
        <w:rPr>
          <w:rFonts w:ascii="Arial Black" w:hAnsi="Arial Black"/>
          <w:sz w:val="24"/>
          <w:szCs w:val="24"/>
          <w:u w:val="thick"/>
        </w:rPr>
        <w:t>kézműipar</w:t>
      </w:r>
      <w:r w:rsidRPr="00067F3D">
        <w:rPr>
          <w:rFonts w:ascii="Arial Black" w:hAnsi="Arial Black"/>
          <w:sz w:val="24"/>
          <w:szCs w:val="24"/>
        </w:rPr>
        <w:t xml:space="preserve">. Ez már piacra termelt, egyedi termékeket állított elő. Minden munkafolyamatot egyazon munkás végzett. A kézműipar a világ szegényebb országaiban napjainkig megőrizte fontosságát. </w:t>
      </w:r>
    </w:p>
    <w:p w:rsidR="00921A6B" w:rsidRPr="00067F3D" w:rsidRDefault="00921A6B" w:rsidP="00067F3D">
      <w:pPr>
        <w:numPr>
          <w:ilvl w:val="0"/>
          <w:numId w:val="2"/>
        </w:numPr>
        <w:rPr>
          <w:rFonts w:ascii="Arial Black" w:hAnsi="Arial Black"/>
          <w:sz w:val="24"/>
          <w:szCs w:val="24"/>
        </w:rPr>
      </w:pPr>
      <w:r w:rsidRPr="00067F3D">
        <w:rPr>
          <w:rFonts w:ascii="Arial Black" w:hAnsi="Arial Black"/>
          <w:sz w:val="24"/>
          <w:szCs w:val="24"/>
        </w:rPr>
        <w:t xml:space="preserve">A kapitalizmus létrejöttével megnőtt az igény a tömegáruk iránt. Ennek próbált megfelelni a kézműipar egy sajátos formája, a </w:t>
      </w:r>
      <w:r w:rsidRPr="00067F3D">
        <w:rPr>
          <w:rFonts w:ascii="Arial Black" w:hAnsi="Arial Black"/>
          <w:sz w:val="24"/>
          <w:szCs w:val="24"/>
          <w:u w:val="thick"/>
        </w:rPr>
        <w:t>manufaktúra</w:t>
      </w:r>
      <w:r w:rsidR="00117B62" w:rsidRPr="00067F3D">
        <w:rPr>
          <w:rFonts w:ascii="Arial Black" w:hAnsi="Arial Black"/>
          <w:sz w:val="24"/>
          <w:szCs w:val="24"/>
        </w:rPr>
        <w:t xml:space="preserve">. </w:t>
      </w:r>
      <w:r w:rsidRPr="00067F3D">
        <w:rPr>
          <w:rFonts w:ascii="Arial Black" w:hAnsi="Arial Black"/>
          <w:sz w:val="24"/>
          <w:szCs w:val="24"/>
        </w:rPr>
        <w:t xml:space="preserve">A manufaktúrákban dolgozó bérmunkások még kézi erővel dolgoztak, de a munkafolyamatokat már részegységekre bontották. </w:t>
      </w:r>
    </w:p>
    <w:p w:rsidR="00921A6B" w:rsidRPr="00067F3D" w:rsidRDefault="00921A6B" w:rsidP="00067F3D">
      <w:pPr>
        <w:numPr>
          <w:ilvl w:val="0"/>
          <w:numId w:val="2"/>
        </w:numPr>
        <w:rPr>
          <w:rFonts w:ascii="Arial Black" w:hAnsi="Arial Black"/>
          <w:sz w:val="24"/>
          <w:szCs w:val="24"/>
        </w:rPr>
      </w:pPr>
      <w:r w:rsidRPr="00067F3D">
        <w:rPr>
          <w:rFonts w:ascii="Arial Black" w:hAnsi="Arial Black"/>
          <w:sz w:val="24"/>
          <w:szCs w:val="24"/>
        </w:rPr>
        <w:t xml:space="preserve">Áttörést hozott az </w:t>
      </w:r>
      <w:r w:rsidRPr="00067F3D">
        <w:rPr>
          <w:rFonts w:ascii="Arial Black" w:hAnsi="Arial Black"/>
          <w:sz w:val="24"/>
          <w:szCs w:val="24"/>
          <w:u w:val="thick"/>
        </w:rPr>
        <w:t>első ipari forradalom</w:t>
      </w:r>
      <w:r w:rsidRPr="00067F3D">
        <w:rPr>
          <w:rFonts w:ascii="Arial Black" w:hAnsi="Arial Black"/>
          <w:sz w:val="24"/>
          <w:szCs w:val="24"/>
        </w:rPr>
        <w:t xml:space="preserve">. Újdonságot jelentettek a </w:t>
      </w:r>
      <w:r w:rsidRPr="00067F3D">
        <w:rPr>
          <w:rFonts w:ascii="Arial Black" w:hAnsi="Arial Black"/>
          <w:sz w:val="24"/>
          <w:szCs w:val="24"/>
          <w:u w:val="thick"/>
        </w:rPr>
        <w:t>gyárak</w:t>
      </w:r>
      <w:r w:rsidRPr="00067F3D">
        <w:rPr>
          <w:rFonts w:ascii="Arial Black" w:hAnsi="Arial Black"/>
          <w:sz w:val="24"/>
          <w:szCs w:val="24"/>
        </w:rPr>
        <w:t xml:space="preserve">ban nagy számban alkalmazott </w:t>
      </w:r>
      <w:r w:rsidRPr="00067F3D">
        <w:rPr>
          <w:rFonts w:ascii="Arial Black" w:hAnsi="Arial Black"/>
          <w:sz w:val="24"/>
          <w:szCs w:val="24"/>
          <w:u w:val="thick"/>
        </w:rPr>
        <w:t>gépek</w:t>
      </w:r>
      <w:r w:rsidRPr="00067F3D">
        <w:rPr>
          <w:rFonts w:ascii="Arial Black" w:hAnsi="Arial Black"/>
          <w:sz w:val="24"/>
          <w:szCs w:val="24"/>
        </w:rPr>
        <w:t xml:space="preserve">. Egyre kevesebb szükség volt az izomerőre, és a folyamatok felgyorsíthatókká </w:t>
      </w:r>
      <w:r w:rsidRPr="00067F3D">
        <w:rPr>
          <w:rFonts w:ascii="Arial Black" w:hAnsi="Arial Black"/>
          <w:sz w:val="24"/>
          <w:szCs w:val="24"/>
        </w:rPr>
        <w:lastRenderedPageBreak/>
        <w:t xml:space="preserve">váltak. Létrejött a </w:t>
      </w:r>
      <w:r w:rsidRPr="00067F3D">
        <w:rPr>
          <w:rFonts w:ascii="Arial Black" w:hAnsi="Arial Black"/>
          <w:sz w:val="24"/>
          <w:szCs w:val="24"/>
          <w:u w:val="thick"/>
        </w:rPr>
        <w:t>gyáripar</w:t>
      </w:r>
      <w:r w:rsidRPr="00067F3D">
        <w:rPr>
          <w:rFonts w:ascii="Arial Black" w:hAnsi="Arial Black"/>
          <w:sz w:val="24"/>
          <w:szCs w:val="24"/>
        </w:rPr>
        <w:t xml:space="preserve">. Ekkor alakultak ki az </w:t>
      </w:r>
      <w:r w:rsidRPr="00067F3D">
        <w:rPr>
          <w:rFonts w:ascii="Arial Black" w:hAnsi="Arial Black"/>
          <w:sz w:val="24"/>
          <w:szCs w:val="24"/>
          <w:u w:val="thick"/>
        </w:rPr>
        <w:t>ipari ágazatok</w:t>
      </w:r>
      <w:r w:rsidRPr="00067F3D">
        <w:rPr>
          <w:rFonts w:ascii="Arial Black" w:hAnsi="Arial Black"/>
          <w:sz w:val="24"/>
          <w:szCs w:val="24"/>
        </w:rPr>
        <w:t xml:space="preserve">. Elsőként a textilipar és a gépipar született meg, majd a vaskohászat és a vegyipar. </w:t>
      </w:r>
    </w:p>
    <w:p w:rsidR="00921A6B" w:rsidRPr="00067F3D" w:rsidRDefault="00921A6B" w:rsidP="00067F3D">
      <w:pPr>
        <w:numPr>
          <w:ilvl w:val="0"/>
          <w:numId w:val="2"/>
        </w:numPr>
        <w:rPr>
          <w:rFonts w:ascii="Arial Black" w:hAnsi="Arial Black"/>
          <w:sz w:val="24"/>
          <w:szCs w:val="24"/>
        </w:rPr>
      </w:pPr>
      <w:r w:rsidRPr="00067F3D">
        <w:rPr>
          <w:rFonts w:ascii="Arial Black" w:hAnsi="Arial Black"/>
          <w:sz w:val="24"/>
          <w:szCs w:val="24"/>
        </w:rPr>
        <w:t xml:space="preserve">A </w:t>
      </w:r>
      <w:r w:rsidRPr="00067F3D">
        <w:rPr>
          <w:rFonts w:ascii="Arial Black" w:hAnsi="Arial Black"/>
          <w:sz w:val="24"/>
          <w:szCs w:val="24"/>
          <w:u w:val="thick"/>
        </w:rPr>
        <w:t>második ipari forradalom</w:t>
      </w:r>
      <w:r w:rsidRPr="00067F3D">
        <w:rPr>
          <w:rFonts w:ascii="Arial Black" w:hAnsi="Arial Black"/>
          <w:sz w:val="24"/>
          <w:szCs w:val="24"/>
        </w:rPr>
        <w:t xml:space="preserve"> során a tömegtermelés tökéletesedett. Az új találmányok tovább forradalmasították az ipari termelést. A munkaszervezés tökéletesítése, a </w:t>
      </w:r>
      <w:r w:rsidRPr="00067F3D">
        <w:rPr>
          <w:rFonts w:ascii="Arial Black" w:hAnsi="Arial Black"/>
          <w:sz w:val="24"/>
          <w:szCs w:val="24"/>
          <w:u w:val="thick"/>
        </w:rPr>
        <w:t>futószalagon való termelés</w:t>
      </w:r>
      <w:r w:rsidRPr="00067F3D">
        <w:rPr>
          <w:rFonts w:ascii="Arial Black" w:hAnsi="Arial Black"/>
          <w:sz w:val="24"/>
          <w:szCs w:val="24"/>
        </w:rPr>
        <w:t xml:space="preserve"> bevezetése hihetetlen mértékben növelte a hatékonyságot. Ezért ezt az időszakot az </w:t>
      </w:r>
      <w:r w:rsidRPr="00067F3D">
        <w:rPr>
          <w:rFonts w:ascii="Arial Black" w:hAnsi="Arial Black"/>
          <w:sz w:val="24"/>
          <w:szCs w:val="24"/>
          <w:u w:val="thick"/>
        </w:rPr>
        <w:t>ipari tömegtermelés</w:t>
      </w:r>
      <w:r w:rsidRPr="00067F3D">
        <w:rPr>
          <w:rFonts w:ascii="Arial Black" w:hAnsi="Arial Black"/>
          <w:sz w:val="24"/>
          <w:szCs w:val="24"/>
        </w:rPr>
        <w:t xml:space="preserve"> korának nevezzük. </w:t>
      </w:r>
    </w:p>
    <w:p w:rsidR="00CF2C71" w:rsidRDefault="00921A6B" w:rsidP="00CF2C71">
      <w:pPr>
        <w:rPr>
          <w:rFonts w:ascii="Arial Black" w:hAnsi="Arial Black"/>
          <w:sz w:val="24"/>
          <w:szCs w:val="24"/>
        </w:rPr>
      </w:pPr>
      <w:r w:rsidRPr="00067F3D">
        <w:rPr>
          <w:rFonts w:ascii="Arial Black" w:hAnsi="Arial Black"/>
          <w:sz w:val="24"/>
          <w:szCs w:val="24"/>
        </w:rPr>
        <w:t>A II. világháború utáni „</w:t>
      </w:r>
      <w:r w:rsidRPr="00067F3D">
        <w:rPr>
          <w:rFonts w:ascii="Arial Black" w:hAnsi="Arial Black"/>
          <w:sz w:val="24"/>
          <w:szCs w:val="24"/>
          <w:u w:val="thick"/>
        </w:rPr>
        <w:t>tudományos-technikai forradalmat</w:t>
      </w:r>
      <w:r w:rsidRPr="00067F3D">
        <w:rPr>
          <w:rFonts w:ascii="Arial Black" w:hAnsi="Arial Black"/>
          <w:sz w:val="24"/>
          <w:szCs w:val="24"/>
        </w:rPr>
        <w:t xml:space="preserve">” sokan az ipari forradalom harmadik szakaszának is tartják. A fegyverkezési verseny hatására nagy kutatási igényű ipari ágazatok jelentek meg (űrtechnika, atomipar, robottechnika, biotechnika stb.). Napjaink ipari átalakulását az </w:t>
      </w:r>
      <w:r w:rsidRPr="00067F3D">
        <w:rPr>
          <w:rFonts w:ascii="Arial Black" w:hAnsi="Arial Black"/>
          <w:sz w:val="24"/>
          <w:szCs w:val="24"/>
          <w:u w:val="thick"/>
        </w:rPr>
        <w:t>információs technika</w:t>
      </w:r>
      <w:r w:rsidRPr="00067F3D">
        <w:rPr>
          <w:rFonts w:ascii="Arial Black" w:hAnsi="Arial Black"/>
          <w:sz w:val="24"/>
          <w:szCs w:val="24"/>
        </w:rPr>
        <w:t xml:space="preserve"> (távközlési rendszerek, integrált áramkörök, számítógépes hálózatok, mobiltelefonok) térhódítása jellemz</w:t>
      </w:r>
      <w:r w:rsidR="00CF2C71">
        <w:rPr>
          <w:rFonts w:ascii="Arial Black" w:hAnsi="Arial Black"/>
          <w:sz w:val="24"/>
          <w:szCs w:val="24"/>
        </w:rPr>
        <w:t>i.</w:t>
      </w:r>
    </w:p>
    <w:p w:rsidR="00117B62" w:rsidRPr="00067F3D" w:rsidRDefault="00BF3E87" w:rsidP="00CF2C71">
      <w:pPr>
        <w:jc w:val="center"/>
        <w:rPr>
          <w:rFonts w:ascii="Arial Black" w:hAnsi="Arial Black"/>
          <w:sz w:val="24"/>
          <w:szCs w:val="24"/>
        </w:rPr>
      </w:pPr>
      <w:r w:rsidRPr="00067F3D">
        <w:rPr>
          <w:rFonts w:ascii="Arial Black" w:hAnsi="Arial Black"/>
          <w:noProof/>
          <w:sz w:val="24"/>
          <w:szCs w:val="24"/>
        </w:rPr>
        <w:drawing>
          <wp:inline distT="0" distB="0" distL="0" distR="0" wp14:anchorId="15AC4295" wp14:editId="0C831CE2">
            <wp:extent cx="5274000" cy="2901600"/>
            <wp:effectExtent l="0" t="0" r="3175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281" t="1278" r="12208" b="9361"/>
                    <a:stretch/>
                  </pic:blipFill>
                  <pic:spPr bwMode="auto">
                    <a:xfrm>
                      <a:off x="0" y="0"/>
                      <a:ext cx="5274000" cy="290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EEF" w:rsidRPr="00067F3D" w:rsidRDefault="00BF3E87" w:rsidP="00067F3D">
      <w:pPr>
        <w:pStyle w:val="Listaszerbekezds"/>
        <w:ind w:left="0"/>
        <w:contextualSpacing w:val="0"/>
        <w:jc w:val="center"/>
        <w:rPr>
          <w:rFonts w:ascii="Arial Black" w:hAnsi="Arial Black"/>
          <w:sz w:val="24"/>
          <w:szCs w:val="24"/>
        </w:rPr>
      </w:pPr>
      <w:r w:rsidRPr="00067F3D">
        <w:rPr>
          <w:rFonts w:ascii="Arial Black" w:hAnsi="Arial Black"/>
          <w:sz w:val="24"/>
          <w:szCs w:val="24"/>
        </w:rPr>
        <w:t>Az ipar változása</w:t>
      </w:r>
    </w:p>
    <w:sectPr w:rsidR="00340EEF" w:rsidRPr="00067F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157EB"/>
    <w:multiLevelType w:val="hybridMultilevel"/>
    <w:tmpl w:val="50EE0B58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386AB7"/>
    <w:multiLevelType w:val="hybridMultilevel"/>
    <w:tmpl w:val="8330722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604439"/>
    <w:multiLevelType w:val="hybridMultilevel"/>
    <w:tmpl w:val="C5D04D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E87"/>
    <w:rsid w:val="00067F3D"/>
    <w:rsid w:val="00117B62"/>
    <w:rsid w:val="00340EEF"/>
    <w:rsid w:val="00626530"/>
    <w:rsid w:val="008B7CF0"/>
    <w:rsid w:val="00921A6B"/>
    <w:rsid w:val="00BF3E87"/>
    <w:rsid w:val="00CF2C71"/>
    <w:rsid w:val="00F32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CE8B0"/>
  <w15:chartTrackingRefBased/>
  <w15:docId w15:val="{F3D59202-6D45-43D6-9CA1-23FA951D6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F3E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70DF20EDF6B3BC47A778D12174668569" ma:contentTypeVersion="2" ma:contentTypeDescription="Új dokumentum létrehozása." ma:contentTypeScope="" ma:versionID="1a7a2e60f07557e2c660c221c8ccc780">
  <xsd:schema xmlns:xsd="http://www.w3.org/2001/XMLSchema" xmlns:xs="http://www.w3.org/2001/XMLSchema" xmlns:p="http://schemas.microsoft.com/office/2006/metadata/properties" xmlns:ns2="57019cb3-6d2c-4225-8c2d-84c41cac6b39" targetNamespace="http://schemas.microsoft.com/office/2006/metadata/properties" ma:root="true" ma:fieldsID="0fe7eb4d32072cff2a28d9e7de1fc471" ns2:_="">
    <xsd:import namespace="57019cb3-6d2c-4225-8c2d-84c41cac6b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019cb3-6d2c-4225-8c2d-84c41cac6b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FD25B9-545F-4140-8D0A-D449040313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249802-8902-4170-B167-B74F770FDA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019cb3-6d2c-4225-8c2d-84c41cac6b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84B16F-16B8-426B-9FF3-84C25925A89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557</Words>
  <Characters>3848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Ildikó Hublik</dc:creator>
  <cp:keywords/>
  <dc:description/>
  <cp:lastModifiedBy>Mike MC</cp:lastModifiedBy>
  <cp:revision>3</cp:revision>
  <dcterms:created xsi:type="dcterms:W3CDTF">2020-05-19T16:59:00Z</dcterms:created>
  <dcterms:modified xsi:type="dcterms:W3CDTF">2020-05-29T10:45:00Z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0x01010070DF20EDF6B3BC47A778D12174668569</vt:lpwstr>
  </property>
</Properties>
</file>