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9A" w:rsidRPr="00D237BF" w:rsidRDefault="00270B9A" w:rsidP="00D237BF">
      <w:pPr>
        <w:spacing w:after="160" w:line="259" w:lineRule="auto"/>
        <w:ind w:left="720" w:hanging="360"/>
        <w:jc w:val="center"/>
        <w:rPr>
          <w:rFonts w:ascii="Arial Black" w:hAnsi="Arial Black"/>
          <w:sz w:val="24"/>
          <w:szCs w:val="24"/>
        </w:rPr>
      </w:pPr>
      <w:r w:rsidRPr="00D237BF">
        <w:rPr>
          <w:rFonts w:ascii="Arial Black" w:hAnsi="Arial Black"/>
          <w:sz w:val="24"/>
          <w:szCs w:val="24"/>
        </w:rPr>
        <w:t>15. a.</w:t>
      </w:r>
      <w:r w:rsidR="00A07EC2" w:rsidRPr="00D237BF">
        <w:rPr>
          <w:rFonts w:ascii="Arial Black" w:hAnsi="Arial Black"/>
          <w:sz w:val="24"/>
          <w:szCs w:val="24"/>
        </w:rPr>
        <w:t xml:space="preserve"> tétel</w:t>
      </w:r>
    </w:p>
    <w:p w:rsidR="00A07EC2" w:rsidRPr="00D237BF" w:rsidRDefault="00A07EC2" w:rsidP="00D237BF">
      <w:pPr>
        <w:spacing w:after="160" w:line="259" w:lineRule="auto"/>
        <w:ind w:left="720" w:hanging="360"/>
        <w:jc w:val="center"/>
        <w:rPr>
          <w:rFonts w:ascii="Arial Black" w:hAnsi="Arial Black"/>
          <w:sz w:val="24"/>
          <w:szCs w:val="24"/>
        </w:rPr>
      </w:pPr>
      <w:r w:rsidRPr="00D237BF">
        <w:rPr>
          <w:rFonts w:ascii="Arial Black" w:hAnsi="Arial Black"/>
          <w:sz w:val="24"/>
          <w:szCs w:val="24"/>
        </w:rPr>
        <w:t>Hazánk f</w:t>
      </w:r>
      <w:r w:rsidR="00270B9A" w:rsidRPr="00D237BF">
        <w:rPr>
          <w:rFonts w:ascii="Arial Black" w:hAnsi="Arial Black"/>
          <w:sz w:val="24"/>
          <w:szCs w:val="24"/>
        </w:rPr>
        <w:t>elszíni vize</w:t>
      </w:r>
      <w:r w:rsidRPr="00D237BF">
        <w:rPr>
          <w:rFonts w:ascii="Arial Black" w:hAnsi="Arial Black"/>
          <w:sz w:val="24"/>
          <w:szCs w:val="24"/>
        </w:rPr>
        <w:t>i</w:t>
      </w:r>
    </w:p>
    <w:p w:rsidR="00ED76C8" w:rsidRPr="00D237BF" w:rsidRDefault="00300CDD" w:rsidP="0068691C">
      <w:pPr>
        <w:spacing w:after="160" w:line="259" w:lineRule="auto"/>
        <w:rPr>
          <w:rFonts w:ascii="Arial Black" w:hAnsi="Arial Black"/>
          <w:b/>
          <w:bCs/>
          <w:sz w:val="24"/>
          <w:szCs w:val="24"/>
        </w:rPr>
      </w:pPr>
      <w:r w:rsidRPr="00D237BF">
        <w:rPr>
          <w:rFonts w:ascii="Arial Black" w:eastAsia="Times New Roman" w:hAnsi="Arial Black"/>
          <w:b/>
          <w:noProof/>
          <w:sz w:val="24"/>
          <w:szCs w:val="24"/>
          <w:u w:val="single"/>
        </w:rPr>
        <w:drawing>
          <wp:inline distT="0" distB="0" distL="0" distR="0">
            <wp:extent cx="5760000" cy="37728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4083"/>
                    <a:stretch/>
                  </pic:blipFill>
                  <pic:spPr bwMode="auto">
                    <a:xfrm>
                      <a:off x="0" y="0"/>
                      <a:ext cx="5760000" cy="37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973" w:rsidRPr="00D237BF" w:rsidRDefault="007457D6" w:rsidP="00D237BF">
      <w:pPr>
        <w:autoSpaceDE w:val="0"/>
        <w:spacing w:after="160" w:line="259" w:lineRule="auto"/>
        <w:jc w:val="center"/>
        <w:rPr>
          <w:rFonts w:ascii="Arial Black" w:eastAsia="Times New Roman" w:hAnsi="Arial Black"/>
          <w:b/>
          <w:sz w:val="24"/>
          <w:szCs w:val="24"/>
        </w:rPr>
      </w:pPr>
      <w:r w:rsidRPr="00D237BF">
        <w:rPr>
          <w:rFonts w:ascii="Arial Black" w:eastAsia="Times New Roman" w:hAnsi="Arial Black"/>
          <w:bCs/>
          <w:sz w:val="24"/>
          <w:szCs w:val="24"/>
          <w:u w:val="thick"/>
        </w:rPr>
        <w:t>Folyók</w:t>
      </w:r>
    </w:p>
    <w:p w:rsidR="00322F4F" w:rsidRPr="00D237BF" w:rsidRDefault="00FD2973" w:rsidP="00D237BF">
      <w:pPr>
        <w:autoSpaceDE w:val="0"/>
        <w:spacing w:after="160" w:line="259" w:lineRule="auto"/>
        <w:rPr>
          <w:rFonts w:ascii="Arial Black" w:eastAsia="Times New Roman" w:hAnsi="Arial Black"/>
          <w:sz w:val="24"/>
          <w:szCs w:val="24"/>
        </w:rPr>
      </w:pPr>
      <w:r w:rsidRPr="00D237BF">
        <w:rPr>
          <w:rFonts w:ascii="Arial Black" w:eastAsia="Times New Roman" w:hAnsi="Arial Black"/>
          <w:sz w:val="24"/>
          <w:szCs w:val="24"/>
        </w:rPr>
        <w:t>Vízhálózatunk a Duna vízgyűjtőjéhez tartozik. Felszíni vizeink döntően a környező országokból érkeznek.</w:t>
      </w:r>
      <w:r w:rsidR="00322F4F" w:rsidRPr="00D237BF">
        <w:rPr>
          <w:rFonts w:ascii="Arial Black" w:eastAsia="Times New Roman" w:hAnsi="Arial Black"/>
          <w:sz w:val="24"/>
          <w:szCs w:val="24"/>
        </w:rPr>
        <w:t xml:space="preserve"> Folyóink vízjárása ingadozó, a Tiszáé szélsőségesen ingadozó. Hóolvadáskor és nyár elején áradás, nyár végén, télen alacsony vízállás</w:t>
      </w:r>
      <w:r w:rsidR="006D4461" w:rsidRPr="00D237BF">
        <w:rPr>
          <w:rFonts w:ascii="Arial Black" w:eastAsia="Times New Roman" w:hAnsi="Arial Black"/>
          <w:sz w:val="24"/>
          <w:szCs w:val="24"/>
        </w:rPr>
        <w:t xml:space="preserve"> jellemző.</w:t>
      </w:r>
    </w:p>
    <w:p w:rsidR="00A07EC2" w:rsidRPr="00D237BF" w:rsidRDefault="00FD2973" w:rsidP="00D237BF">
      <w:pPr>
        <w:autoSpaceDE w:val="0"/>
        <w:spacing w:after="160" w:line="259" w:lineRule="auto"/>
        <w:rPr>
          <w:rFonts w:ascii="Arial Black" w:eastAsia="Times New Roman" w:hAnsi="Arial Black"/>
          <w:sz w:val="24"/>
          <w:szCs w:val="24"/>
          <w:u w:val="single"/>
        </w:rPr>
      </w:pPr>
      <w:r w:rsidRPr="00D237BF">
        <w:rPr>
          <w:rFonts w:ascii="Arial Black" w:eastAsia="Times New Roman" w:hAnsi="Arial Black"/>
          <w:sz w:val="24"/>
          <w:szCs w:val="24"/>
          <w:u w:val="thick"/>
        </w:rPr>
        <w:t>Duna</w:t>
      </w:r>
      <w:r w:rsidR="00A07EC2" w:rsidRPr="00D237BF">
        <w:rPr>
          <w:rFonts w:ascii="Arial Black" w:eastAsia="Times New Roman" w:hAnsi="Arial Black"/>
          <w:sz w:val="24"/>
          <w:szCs w:val="24"/>
        </w:rPr>
        <w:t>:</w:t>
      </w:r>
    </w:p>
    <w:p w:rsidR="00FD2973" w:rsidRPr="00D237BF" w:rsidRDefault="00322F4F" w:rsidP="00D237BF">
      <w:pPr>
        <w:autoSpaceDE w:val="0"/>
        <w:spacing w:after="160" w:line="259" w:lineRule="auto"/>
        <w:rPr>
          <w:rFonts w:ascii="Arial Black" w:eastAsia="Times New Roman" w:hAnsi="Arial Black"/>
          <w:sz w:val="24"/>
          <w:szCs w:val="24"/>
        </w:rPr>
      </w:pPr>
      <w:r w:rsidRPr="00D237BF">
        <w:rPr>
          <w:rFonts w:ascii="Arial Black" w:eastAsia="Times New Roman" w:hAnsi="Arial Black"/>
          <w:sz w:val="24"/>
          <w:szCs w:val="24"/>
        </w:rPr>
        <w:t>Kb. 400 km hosszan folyik az ország területén. A l</w:t>
      </w:r>
      <w:r w:rsidR="00FD2973" w:rsidRPr="00D237BF">
        <w:rPr>
          <w:rFonts w:ascii="Arial Black" w:eastAsia="Times New Roman" w:hAnsi="Arial Black"/>
          <w:sz w:val="24"/>
          <w:szCs w:val="24"/>
        </w:rPr>
        <w:t>egjelentősebb mellékfolyói a Rába, a Sió, a Dráva és az Ipoly</w:t>
      </w:r>
      <w:r w:rsidRPr="00D237BF">
        <w:rPr>
          <w:rFonts w:ascii="Arial Black" w:eastAsia="Times New Roman" w:hAnsi="Arial Black"/>
          <w:sz w:val="24"/>
          <w:szCs w:val="24"/>
        </w:rPr>
        <w:t xml:space="preserve">. </w:t>
      </w:r>
      <w:r w:rsidR="00FD2973" w:rsidRPr="00D237BF">
        <w:rPr>
          <w:rFonts w:ascii="Arial Black" w:eastAsia="Times New Roman" w:hAnsi="Arial Black"/>
          <w:sz w:val="24"/>
          <w:szCs w:val="24"/>
        </w:rPr>
        <w:t>Tengeri kijáratot biztosít, végig hajózható</w:t>
      </w:r>
      <w:r w:rsidRPr="00D237BF">
        <w:rPr>
          <w:rFonts w:ascii="Arial Black" w:eastAsia="Times New Roman" w:hAnsi="Arial Black"/>
          <w:sz w:val="24"/>
          <w:szCs w:val="24"/>
        </w:rPr>
        <w:t xml:space="preserve">. </w:t>
      </w:r>
      <w:r w:rsidR="00FD2973" w:rsidRPr="00D237BF">
        <w:rPr>
          <w:rFonts w:ascii="Arial Black" w:eastAsia="Times New Roman" w:hAnsi="Arial Black"/>
          <w:sz w:val="24"/>
          <w:szCs w:val="24"/>
        </w:rPr>
        <w:t>Váltakozó munkavégző képesség (szakaszjelleg)</w:t>
      </w:r>
      <w:r w:rsidR="007457D6" w:rsidRPr="00D237BF">
        <w:rPr>
          <w:rFonts w:ascii="Arial Black" w:eastAsia="Times New Roman" w:hAnsi="Arial Black"/>
          <w:sz w:val="24"/>
          <w:szCs w:val="24"/>
        </w:rPr>
        <w:t xml:space="preserve"> jellemzi</w:t>
      </w:r>
      <w:r w:rsidR="00FD2973" w:rsidRPr="00D237BF">
        <w:rPr>
          <w:rFonts w:ascii="Arial Black" w:eastAsia="Times New Roman" w:hAnsi="Arial Black"/>
          <w:sz w:val="24"/>
          <w:szCs w:val="24"/>
        </w:rPr>
        <w:t>:</w:t>
      </w:r>
      <w:r w:rsidR="00ED76C8" w:rsidRPr="00D237BF">
        <w:rPr>
          <w:rFonts w:ascii="Arial Black" w:eastAsia="Times New Roman" w:hAnsi="Arial Black"/>
          <w:sz w:val="24"/>
          <w:szCs w:val="24"/>
        </w:rPr>
        <w:t xml:space="preserve"> </w:t>
      </w:r>
      <w:r w:rsidR="00FD2973" w:rsidRPr="00D237BF">
        <w:rPr>
          <w:rFonts w:ascii="Arial Black" w:eastAsia="Times New Roman" w:hAnsi="Arial Black"/>
          <w:sz w:val="24"/>
          <w:szCs w:val="24"/>
        </w:rPr>
        <w:t>épít pl. Szigetköz</w:t>
      </w:r>
      <w:r w:rsidRPr="00D237BF">
        <w:rPr>
          <w:rFonts w:ascii="Arial Black" w:eastAsia="Times New Roman" w:hAnsi="Arial Black"/>
          <w:sz w:val="24"/>
          <w:szCs w:val="24"/>
        </w:rPr>
        <w:t>ben</w:t>
      </w:r>
      <w:r w:rsidR="00FD2973" w:rsidRPr="00D237BF">
        <w:rPr>
          <w:rFonts w:ascii="Arial Black" w:eastAsia="Times New Roman" w:hAnsi="Arial Black"/>
          <w:sz w:val="24"/>
          <w:szCs w:val="24"/>
        </w:rPr>
        <w:t>; pusztít pl.</w:t>
      </w:r>
      <w:r w:rsidR="007457D6" w:rsidRPr="00D237BF">
        <w:rPr>
          <w:rFonts w:ascii="Arial Black" w:eastAsia="Times New Roman" w:hAnsi="Arial Black"/>
          <w:sz w:val="24"/>
          <w:szCs w:val="24"/>
        </w:rPr>
        <w:t xml:space="preserve"> </w:t>
      </w:r>
      <w:r w:rsidR="00FD2973" w:rsidRPr="00D237BF">
        <w:rPr>
          <w:rFonts w:ascii="Arial Black" w:eastAsia="Times New Roman" w:hAnsi="Arial Black"/>
          <w:sz w:val="24"/>
          <w:szCs w:val="24"/>
        </w:rPr>
        <w:t>Visegrádi-szoros</w:t>
      </w:r>
      <w:r w:rsidRPr="00D237BF">
        <w:rPr>
          <w:rFonts w:ascii="Arial Black" w:eastAsia="Times New Roman" w:hAnsi="Arial Black"/>
          <w:sz w:val="24"/>
          <w:szCs w:val="24"/>
        </w:rPr>
        <w:t>ban</w:t>
      </w:r>
      <w:r w:rsidR="00FD2973" w:rsidRPr="00D237BF">
        <w:rPr>
          <w:rFonts w:ascii="Arial Black" w:eastAsia="Times New Roman" w:hAnsi="Arial Black"/>
          <w:sz w:val="24"/>
          <w:szCs w:val="24"/>
        </w:rPr>
        <w:t>, kanyarog az Alföld középső részén.</w:t>
      </w:r>
    </w:p>
    <w:p w:rsidR="00A07EC2" w:rsidRPr="00D237BF" w:rsidRDefault="00FD2973" w:rsidP="00D237BF">
      <w:pPr>
        <w:autoSpaceDE w:val="0"/>
        <w:spacing w:after="160" w:line="259" w:lineRule="auto"/>
        <w:rPr>
          <w:rFonts w:ascii="Arial Black" w:eastAsia="Times New Roman" w:hAnsi="Arial Black"/>
          <w:sz w:val="24"/>
          <w:szCs w:val="24"/>
          <w:u w:val="single"/>
        </w:rPr>
      </w:pPr>
      <w:r w:rsidRPr="00D237BF">
        <w:rPr>
          <w:rFonts w:ascii="Arial Black" w:eastAsia="Times New Roman" w:hAnsi="Arial Black"/>
          <w:sz w:val="24"/>
          <w:szCs w:val="24"/>
          <w:u w:val="thick"/>
        </w:rPr>
        <w:t>Tisza</w:t>
      </w:r>
      <w:r w:rsidR="00A07EC2" w:rsidRPr="00D237BF">
        <w:rPr>
          <w:rFonts w:ascii="Arial Black" w:eastAsia="Times New Roman" w:hAnsi="Arial Black"/>
          <w:sz w:val="24"/>
          <w:szCs w:val="24"/>
        </w:rPr>
        <w:t>:</w:t>
      </w:r>
    </w:p>
    <w:p w:rsidR="00FD2973" w:rsidRPr="00D237BF" w:rsidRDefault="00322F4F" w:rsidP="00D237BF">
      <w:pPr>
        <w:autoSpaceDE w:val="0"/>
        <w:spacing w:after="160" w:line="259" w:lineRule="auto"/>
        <w:rPr>
          <w:rFonts w:ascii="Arial Black" w:eastAsia="Times New Roman" w:hAnsi="Arial Black"/>
          <w:sz w:val="24"/>
          <w:szCs w:val="24"/>
        </w:rPr>
      </w:pPr>
      <w:r w:rsidRPr="00D237BF">
        <w:rPr>
          <w:rFonts w:ascii="Arial Black" w:eastAsia="Times New Roman" w:hAnsi="Arial Black"/>
          <w:sz w:val="24"/>
          <w:szCs w:val="24"/>
        </w:rPr>
        <w:t xml:space="preserve">Kb. 600 km hosszan folyik az ország területén, a Dunába torkollik. </w:t>
      </w:r>
      <w:r w:rsidR="00FD2973" w:rsidRPr="00D237BF">
        <w:rPr>
          <w:rFonts w:ascii="Arial Black" w:eastAsia="Times New Roman" w:hAnsi="Arial Black"/>
          <w:sz w:val="24"/>
          <w:szCs w:val="24"/>
        </w:rPr>
        <w:t>Legfontosabb mellékfolyói: Bodrog, Sajó, Zagyva, Szamos, Körös, Maros</w:t>
      </w:r>
      <w:r w:rsidRPr="00D237BF">
        <w:rPr>
          <w:rFonts w:ascii="Arial Black" w:eastAsia="Times New Roman" w:hAnsi="Arial Black"/>
          <w:sz w:val="24"/>
          <w:szCs w:val="24"/>
        </w:rPr>
        <w:t xml:space="preserve">. </w:t>
      </w:r>
      <w:r w:rsidR="00FD2973" w:rsidRPr="00D237BF">
        <w:rPr>
          <w:rFonts w:ascii="Arial Black" w:eastAsia="Times New Roman" w:hAnsi="Arial Black"/>
          <w:sz w:val="24"/>
          <w:szCs w:val="24"/>
        </w:rPr>
        <w:t>Középszakasz jelleg</w:t>
      </w:r>
      <w:r w:rsidR="007457D6" w:rsidRPr="00D237BF">
        <w:rPr>
          <w:rFonts w:ascii="Arial Black" w:eastAsia="Times New Roman" w:hAnsi="Arial Black"/>
          <w:sz w:val="24"/>
          <w:szCs w:val="24"/>
        </w:rPr>
        <w:t>ű,</w:t>
      </w:r>
      <w:r w:rsidR="00FD2973" w:rsidRPr="00D237BF">
        <w:rPr>
          <w:rFonts w:ascii="Arial Black" w:eastAsia="Times New Roman" w:hAnsi="Arial Black"/>
          <w:sz w:val="24"/>
          <w:szCs w:val="24"/>
        </w:rPr>
        <w:t xml:space="preserve"> kanyargó folyó</w:t>
      </w:r>
      <w:r w:rsidR="007457D6" w:rsidRPr="00D237BF">
        <w:rPr>
          <w:rFonts w:ascii="Arial Black" w:eastAsia="Times New Roman" w:hAnsi="Arial Black"/>
          <w:sz w:val="24"/>
          <w:szCs w:val="24"/>
        </w:rPr>
        <w:t xml:space="preserve">, de a </w:t>
      </w:r>
      <w:r w:rsidR="007457D6" w:rsidRPr="00D237BF">
        <w:rPr>
          <w:rFonts w:ascii="Arial Black" w:eastAsia="Times New Roman" w:hAnsi="Arial Black"/>
          <w:sz w:val="24"/>
          <w:szCs w:val="24"/>
        </w:rPr>
        <w:lastRenderedPageBreak/>
        <w:t>f</w:t>
      </w:r>
      <w:r w:rsidR="00FD2973" w:rsidRPr="00D237BF">
        <w:rPr>
          <w:rFonts w:ascii="Arial Black" w:eastAsia="Times New Roman" w:hAnsi="Arial Black"/>
          <w:sz w:val="24"/>
          <w:szCs w:val="24"/>
        </w:rPr>
        <w:t>olyószabályozás</w:t>
      </w:r>
      <w:r w:rsidR="007457D6" w:rsidRPr="00D237BF">
        <w:rPr>
          <w:rFonts w:ascii="Arial Black" w:eastAsia="Times New Roman" w:hAnsi="Arial Black"/>
          <w:sz w:val="24"/>
          <w:szCs w:val="24"/>
        </w:rPr>
        <w:t>sal levágták a kanyarulatokat</w:t>
      </w:r>
      <w:r w:rsidRPr="00D237BF">
        <w:rPr>
          <w:rFonts w:ascii="Arial Black" w:eastAsia="Times New Roman" w:hAnsi="Arial Black"/>
          <w:sz w:val="24"/>
          <w:szCs w:val="24"/>
        </w:rPr>
        <w:t>, ezért a víz folyása felgyorsult.</w:t>
      </w:r>
    </w:p>
    <w:p w:rsidR="00322F4F" w:rsidRPr="00D237BF" w:rsidRDefault="00FD2973" w:rsidP="00D237BF">
      <w:pPr>
        <w:autoSpaceDE w:val="0"/>
        <w:spacing w:after="160" w:line="259" w:lineRule="auto"/>
        <w:jc w:val="center"/>
        <w:rPr>
          <w:rFonts w:ascii="Arial Black" w:eastAsia="Times New Roman" w:hAnsi="Arial Black"/>
          <w:b/>
          <w:bCs/>
          <w:sz w:val="24"/>
          <w:szCs w:val="24"/>
        </w:rPr>
      </w:pPr>
      <w:r w:rsidRPr="00D237BF">
        <w:rPr>
          <w:rFonts w:ascii="Arial Black" w:eastAsia="Times New Roman" w:hAnsi="Arial Black"/>
          <w:sz w:val="24"/>
          <w:szCs w:val="24"/>
          <w:u w:val="thick"/>
        </w:rPr>
        <w:t>Tavaink</w:t>
      </w:r>
    </w:p>
    <w:p w:rsidR="007B1BEA" w:rsidRPr="00D237BF" w:rsidRDefault="00300CDD" w:rsidP="00D237BF">
      <w:pPr>
        <w:autoSpaceDE w:val="0"/>
        <w:spacing w:after="160" w:line="259" w:lineRule="auto"/>
        <w:rPr>
          <w:rFonts w:ascii="Arial Black" w:eastAsia="Times New Roman" w:hAnsi="Arial Black"/>
          <w:b/>
          <w:bCs/>
          <w:sz w:val="24"/>
          <w:szCs w:val="24"/>
        </w:rPr>
      </w:pPr>
      <w:r w:rsidRPr="00D237BF">
        <w:rPr>
          <w:rFonts w:ascii="Arial Black" w:eastAsia="Times New Roman" w:hAnsi="Arial Black"/>
          <w:b/>
          <w:bCs/>
          <w:noProof/>
          <w:sz w:val="24"/>
          <w:szCs w:val="24"/>
        </w:rPr>
        <w:drawing>
          <wp:inline distT="0" distB="0" distL="0" distR="0">
            <wp:extent cx="5760000" cy="3060000"/>
            <wp:effectExtent l="0" t="0" r="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0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7BF" w:rsidRPr="00D237BF" w:rsidRDefault="00322F4F" w:rsidP="00D237BF">
      <w:pPr>
        <w:spacing w:after="160" w:line="259" w:lineRule="auto"/>
        <w:rPr>
          <w:rFonts w:ascii="Arial Black" w:eastAsia="Times New Roman" w:hAnsi="Arial Black"/>
          <w:sz w:val="24"/>
          <w:szCs w:val="24"/>
          <w:u w:val="single"/>
        </w:rPr>
      </w:pPr>
      <w:r w:rsidRPr="00D237BF">
        <w:rPr>
          <w:rFonts w:ascii="Arial Black" w:eastAsia="Times New Roman" w:hAnsi="Arial Black"/>
          <w:sz w:val="24"/>
          <w:szCs w:val="24"/>
          <w:u w:val="thick"/>
        </w:rPr>
        <w:t>Balaton</w:t>
      </w:r>
      <w:r w:rsidR="00D237BF" w:rsidRPr="00D237BF">
        <w:rPr>
          <w:rFonts w:ascii="Arial Black" w:eastAsia="Times New Roman" w:hAnsi="Arial Black"/>
          <w:sz w:val="24"/>
          <w:szCs w:val="24"/>
        </w:rPr>
        <w:t>:</w:t>
      </w:r>
    </w:p>
    <w:p w:rsidR="00322F4F" w:rsidRPr="00D237BF" w:rsidRDefault="00322F4F" w:rsidP="00D237BF">
      <w:pPr>
        <w:spacing w:after="160" w:line="259" w:lineRule="auto"/>
        <w:rPr>
          <w:rFonts w:ascii="Arial Black" w:eastAsia="Times New Roman" w:hAnsi="Arial Black"/>
          <w:sz w:val="24"/>
          <w:szCs w:val="24"/>
        </w:rPr>
      </w:pPr>
      <w:r w:rsidRPr="00D237BF">
        <w:rPr>
          <w:rFonts w:ascii="Arial Black" w:eastAsia="Times New Roman" w:hAnsi="Arial Black"/>
          <w:sz w:val="24"/>
          <w:szCs w:val="24"/>
        </w:rPr>
        <w:t>Közép-Európa legnagyobb állóvize (700 km</w:t>
      </w:r>
      <w:r w:rsidRPr="00D237BF">
        <w:rPr>
          <w:rFonts w:ascii="Arial Black" w:eastAsia="Times New Roman" w:hAnsi="Arial Black"/>
          <w:sz w:val="24"/>
          <w:szCs w:val="24"/>
          <w:vertAlign w:val="superscript"/>
        </w:rPr>
        <w:t>2</w:t>
      </w:r>
      <w:r w:rsidRPr="00D237BF">
        <w:rPr>
          <w:rFonts w:ascii="Arial Black" w:eastAsia="Times New Roman" w:hAnsi="Arial Black"/>
          <w:sz w:val="24"/>
          <w:szCs w:val="24"/>
        </w:rPr>
        <w:t xml:space="preserve">). Medencéje tektonikus eredetű, árok besüllyedésével jött létre, fiatal negyedidőszaki képződmény. Hosszúsága északkelet-délnyugati irányban 78 km, szélessége kb. 12-15 km (kivéve Tihany kb. 2 km), átlagos mélysége 3 méter, legmélyebb pontja a Tihanyi-kútnál 11 méter. Vízszintjének szabályozásában a Zalának és a Siónak van kiemelkedő szerepe. </w:t>
      </w:r>
    </w:p>
    <w:p w:rsidR="00D237BF" w:rsidRPr="00D237BF" w:rsidRDefault="00322F4F" w:rsidP="00D237BF">
      <w:pPr>
        <w:shd w:val="clear" w:color="auto" w:fill="FFFFFF"/>
        <w:spacing w:after="160" w:line="259" w:lineRule="auto"/>
        <w:jc w:val="both"/>
        <w:rPr>
          <w:rFonts w:ascii="Arial Black" w:eastAsia="Times New Roman" w:hAnsi="Arial Black"/>
          <w:sz w:val="24"/>
          <w:szCs w:val="24"/>
        </w:rPr>
      </w:pPr>
      <w:r w:rsidRPr="00D237BF">
        <w:rPr>
          <w:rFonts w:ascii="Arial Black" w:eastAsia="Times New Roman" w:hAnsi="Arial Black"/>
          <w:sz w:val="24"/>
          <w:szCs w:val="24"/>
          <w:u w:val="thick"/>
        </w:rPr>
        <w:t>Velencei-tó</w:t>
      </w:r>
      <w:r w:rsidR="00D237BF" w:rsidRPr="00D237BF">
        <w:rPr>
          <w:rFonts w:ascii="Arial Black" w:eastAsia="Times New Roman" w:hAnsi="Arial Black"/>
          <w:sz w:val="24"/>
          <w:szCs w:val="24"/>
        </w:rPr>
        <w:t>:</w:t>
      </w:r>
    </w:p>
    <w:p w:rsidR="00322F4F" w:rsidRPr="00D237BF" w:rsidRDefault="00322F4F" w:rsidP="00D237BF">
      <w:pPr>
        <w:shd w:val="clear" w:color="auto" w:fill="FFFFFF"/>
        <w:spacing w:after="160" w:line="259" w:lineRule="auto"/>
        <w:jc w:val="both"/>
        <w:rPr>
          <w:rFonts w:ascii="Arial Black" w:eastAsia="Times New Roman" w:hAnsi="Arial Black"/>
          <w:sz w:val="24"/>
          <w:szCs w:val="24"/>
        </w:rPr>
      </w:pPr>
      <w:r w:rsidRPr="00D237BF">
        <w:rPr>
          <w:rFonts w:ascii="Arial Black" w:eastAsia="Times New Roman" w:hAnsi="Arial Black"/>
          <w:sz w:val="24"/>
          <w:szCs w:val="24"/>
        </w:rPr>
        <w:t>A Velenc</w:t>
      </w:r>
      <w:bookmarkStart w:id="0" w:name="_GoBack"/>
      <w:bookmarkEnd w:id="0"/>
      <w:r w:rsidRPr="00D237BF">
        <w:rPr>
          <w:rFonts w:ascii="Arial Black" w:eastAsia="Times New Roman" w:hAnsi="Arial Black"/>
          <w:sz w:val="24"/>
          <w:szCs w:val="24"/>
        </w:rPr>
        <w:t>ei-tó vize a Balaton árkának folytatásában gyűlt össze. Jelentőségét növeli a fővároshoz közeli fekvése. Területe 27 km</w:t>
      </w:r>
      <w:r w:rsidRPr="00D237BF">
        <w:rPr>
          <w:rFonts w:ascii="Arial Black" w:eastAsia="Times New Roman" w:hAnsi="Arial Black"/>
          <w:sz w:val="24"/>
          <w:szCs w:val="24"/>
          <w:vertAlign w:val="superscript"/>
        </w:rPr>
        <w:t>2</w:t>
      </w:r>
      <w:r w:rsidRPr="00D237BF">
        <w:rPr>
          <w:rFonts w:ascii="Arial Black" w:eastAsia="Times New Roman" w:hAnsi="Arial Black"/>
          <w:sz w:val="24"/>
          <w:szCs w:val="24"/>
        </w:rPr>
        <w:t>, de jelentős részét nádasok fedik. Sekély (átlagosan 1,5 méter mély), erősen feltöltődött, pusztuló tó. Vízellátása rapszodikus, vízszintje változó. Nyugati része madárrezervátum.</w:t>
      </w:r>
    </w:p>
    <w:p w:rsidR="00D237BF" w:rsidRPr="00D237BF" w:rsidRDefault="00322F4F" w:rsidP="00D237BF">
      <w:pPr>
        <w:shd w:val="clear" w:color="auto" w:fill="FFFFFF"/>
        <w:spacing w:after="160" w:line="259" w:lineRule="auto"/>
        <w:jc w:val="both"/>
        <w:rPr>
          <w:rFonts w:ascii="Arial Black" w:eastAsia="Times New Roman" w:hAnsi="Arial Black"/>
          <w:sz w:val="24"/>
          <w:szCs w:val="24"/>
          <w:u w:val="single"/>
        </w:rPr>
      </w:pPr>
      <w:r w:rsidRPr="00D237BF">
        <w:rPr>
          <w:rFonts w:ascii="Arial Black" w:eastAsia="Times New Roman" w:hAnsi="Arial Black"/>
          <w:sz w:val="24"/>
          <w:szCs w:val="24"/>
          <w:u w:val="thick"/>
        </w:rPr>
        <w:t>Fertő-tó</w:t>
      </w:r>
      <w:r w:rsidR="00D237BF" w:rsidRPr="00D237BF">
        <w:rPr>
          <w:rFonts w:ascii="Arial Black" w:eastAsia="Times New Roman" w:hAnsi="Arial Black"/>
          <w:sz w:val="24"/>
          <w:szCs w:val="24"/>
        </w:rPr>
        <w:t>:</w:t>
      </w:r>
    </w:p>
    <w:p w:rsidR="00322F4F" w:rsidRPr="00D237BF" w:rsidRDefault="00322F4F" w:rsidP="00D237BF">
      <w:pPr>
        <w:shd w:val="clear" w:color="auto" w:fill="FFFFFF"/>
        <w:spacing w:after="160" w:line="259" w:lineRule="auto"/>
        <w:jc w:val="both"/>
        <w:rPr>
          <w:rFonts w:ascii="Arial Black" w:eastAsia="Times New Roman" w:hAnsi="Arial Black"/>
          <w:sz w:val="24"/>
          <w:szCs w:val="24"/>
          <w:u w:val="single"/>
        </w:rPr>
      </w:pPr>
      <w:r w:rsidRPr="00D237BF">
        <w:rPr>
          <w:rFonts w:ascii="Arial Black" w:eastAsia="Times New Roman" w:hAnsi="Arial Black"/>
          <w:sz w:val="24"/>
          <w:szCs w:val="24"/>
        </w:rPr>
        <w:t xml:space="preserve">Még inkább haldoklik, a tópusztulás előrehaladottabb stádiumban van. Sekély, nádasokkal tarkított vize már többször kiszáradt. Mint a legnyugatibb helyzetű sztyepp-tó, védelmet élvez. Osztrák-magyar </w:t>
      </w:r>
      <w:r w:rsidRPr="00D237BF">
        <w:rPr>
          <w:rFonts w:ascii="Arial Black" w:eastAsia="Times New Roman" w:hAnsi="Arial Black"/>
          <w:sz w:val="24"/>
          <w:szCs w:val="24"/>
        </w:rPr>
        <w:lastRenderedPageBreak/>
        <w:t>együttműködéssel létrejött a Fertő-Hanság Nemzeti Park. A tó teljes felszíne 322 km</w:t>
      </w:r>
      <w:r w:rsidRPr="00D237BF">
        <w:rPr>
          <w:rFonts w:ascii="Arial Black" w:eastAsia="Times New Roman" w:hAnsi="Arial Black"/>
          <w:sz w:val="24"/>
          <w:szCs w:val="24"/>
          <w:vertAlign w:val="superscript"/>
        </w:rPr>
        <w:t>2</w:t>
      </w:r>
      <w:r w:rsidRPr="00D237BF">
        <w:rPr>
          <w:rFonts w:ascii="Arial Black" w:eastAsia="Times New Roman" w:hAnsi="Arial Black"/>
          <w:sz w:val="24"/>
          <w:szCs w:val="24"/>
        </w:rPr>
        <w:t>, de ebből csak 82 km</w:t>
      </w:r>
      <w:r w:rsidRPr="00D237BF">
        <w:rPr>
          <w:rFonts w:ascii="Arial Black" w:eastAsia="Times New Roman" w:hAnsi="Arial Black"/>
          <w:sz w:val="24"/>
          <w:szCs w:val="24"/>
          <w:vertAlign w:val="superscript"/>
        </w:rPr>
        <w:t>2</w:t>
      </w:r>
      <w:r w:rsidRPr="00D237BF">
        <w:rPr>
          <w:rFonts w:ascii="Arial Black" w:eastAsia="Times New Roman" w:hAnsi="Arial Black"/>
          <w:sz w:val="24"/>
          <w:szCs w:val="24"/>
        </w:rPr>
        <w:t>, jut hazánk területére.</w:t>
      </w:r>
    </w:p>
    <w:p w:rsidR="00684BB5" w:rsidRPr="00D237BF" w:rsidRDefault="00322F4F" w:rsidP="00D237BF">
      <w:pPr>
        <w:spacing w:after="160" w:line="259" w:lineRule="auto"/>
        <w:rPr>
          <w:rFonts w:ascii="Arial Black" w:eastAsia="Times New Roman" w:hAnsi="Arial Black"/>
          <w:sz w:val="24"/>
          <w:szCs w:val="24"/>
        </w:rPr>
      </w:pPr>
      <w:r w:rsidRPr="00D237BF">
        <w:rPr>
          <w:rFonts w:ascii="Arial Black" w:eastAsia="Times New Roman" w:hAnsi="Arial Black"/>
          <w:sz w:val="24"/>
          <w:szCs w:val="24"/>
        </w:rPr>
        <w:t xml:space="preserve">Az Alföldön gyakoriak a szélvájta mélyedéseket kitöltő tavak (pl. szegedi Fehér-tó) és a levágott, elhagyott folyókanyarulatokból létrejött morotvatavak (pl. Szelidi-tó) is. Legnagyobb mesterséges eredetű tavunk a Tisza felduzzasztásával kialakított Tisza-tó, amelynek vizét öntözésre, energiatermelésre, haltenyésztésre és idegenforgalmi célokra is hasznosítják. Hossza 27 km, átlagos mélysége 1,3 méter, legmélyebb pontján 17 méter. </w:t>
      </w:r>
      <w:r w:rsidR="00684BB5" w:rsidRPr="00D237BF">
        <w:rPr>
          <w:rFonts w:ascii="Arial Black" w:eastAsia="Times New Roman" w:hAnsi="Arial Black"/>
          <w:sz w:val="24"/>
          <w:szCs w:val="24"/>
        </w:rPr>
        <w:t>A tónak mára kialakult az ökológiája, </w:t>
      </w:r>
      <w:hyperlink r:id="rId10" w:tooltip="Tisza-tavi madárrezervátum" w:history="1">
        <w:r w:rsidR="00684BB5" w:rsidRPr="00D237BF">
          <w:rPr>
            <w:rFonts w:ascii="Arial Black" w:eastAsia="Times New Roman" w:hAnsi="Arial Black"/>
            <w:sz w:val="24"/>
            <w:szCs w:val="24"/>
          </w:rPr>
          <w:t>madárrezervátum</w:t>
        </w:r>
      </w:hyperlink>
      <w:r w:rsidR="00684BB5" w:rsidRPr="00D237BF">
        <w:rPr>
          <w:rFonts w:ascii="Arial Black" w:eastAsia="Times New Roman" w:hAnsi="Arial Black"/>
          <w:sz w:val="24"/>
          <w:szCs w:val="24"/>
        </w:rPr>
        <w:t> is működik benne. Fő táplálója a Tisza.</w:t>
      </w:r>
    </w:p>
    <w:p w:rsidR="00FD2973" w:rsidRPr="00D237BF" w:rsidRDefault="00322F4F" w:rsidP="0068691C">
      <w:pPr>
        <w:autoSpaceDE w:val="0"/>
        <w:spacing w:after="160" w:line="259" w:lineRule="auto"/>
        <w:jc w:val="center"/>
        <w:rPr>
          <w:rFonts w:ascii="Arial Black" w:eastAsia="Times New Roman" w:hAnsi="Arial Black"/>
          <w:sz w:val="24"/>
          <w:szCs w:val="24"/>
          <w:u w:val="thick"/>
        </w:rPr>
      </w:pPr>
      <w:r w:rsidRPr="00D237BF">
        <w:rPr>
          <w:rFonts w:ascii="Arial Black" w:eastAsia="Times New Roman" w:hAnsi="Arial Black"/>
          <w:sz w:val="24"/>
          <w:szCs w:val="24"/>
          <w:u w:val="thick"/>
        </w:rPr>
        <w:t>Idegenforgalmi jelentőség</w:t>
      </w:r>
    </w:p>
    <w:p w:rsidR="00684BB5" w:rsidRPr="00D237BF" w:rsidRDefault="00684BB5" w:rsidP="00D237BF">
      <w:pPr>
        <w:autoSpaceDE w:val="0"/>
        <w:spacing w:after="160" w:line="259" w:lineRule="auto"/>
        <w:rPr>
          <w:rFonts w:ascii="Arial Black" w:eastAsia="Times New Roman" w:hAnsi="Arial Black"/>
          <w:sz w:val="24"/>
          <w:szCs w:val="24"/>
        </w:rPr>
      </w:pPr>
      <w:r w:rsidRPr="00D237BF">
        <w:rPr>
          <w:rFonts w:ascii="Arial Black" w:eastAsia="Times New Roman" w:hAnsi="Arial Black"/>
          <w:sz w:val="24"/>
          <w:szCs w:val="24"/>
        </w:rPr>
        <w:t>A Balaton kiemelkedő idegenforgalmi célpont, Budapest után a leglátogatottabb része az országnak. Főleg nyáron látogatják a turisták (külföldi és belföldi). A téli félév idegenforgalmának fellendítése érdekében belső medencével rendelkező szállodák épültek. A helyi önkormányzatok és civil szervezetek próbálják téli programokkal is csábítani a vendégeket.</w:t>
      </w:r>
    </w:p>
    <w:p w:rsidR="00684BB5" w:rsidRPr="00D237BF" w:rsidRDefault="00684BB5" w:rsidP="00D237BF">
      <w:pPr>
        <w:autoSpaceDE w:val="0"/>
        <w:spacing w:after="160" w:line="259" w:lineRule="auto"/>
        <w:rPr>
          <w:rFonts w:ascii="Arial Black" w:eastAsia="Times New Roman" w:hAnsi="Arial Black"/>
          <w:sz w:val="24"/>
          <w:szCs w:val="24"/>
        </w:rPr>
      </w:pPr>
      <w:r w:rsidRPr="00D237BF">
        <w:rPr>
          <w:rFonts w:ascii="Arial Black" w:eastAsia="Times New Roman" w:hAnsi="Arial Black"/>
          <w:sz w:val="24"/>
          <w:szCs w:val="24"/>
        </w:rPr>
        <w:t xml:space="preserve">A kisebb tavaink szintén látogatottak nyáron. </w:t>
      </w:r>
    </w:p>
    <w:p w:rsidR="00684BB5" w:rsidRPr="00D237BF" w:rsidRDefault="00684BB5" w:rsidP="00D237BF">
      <w:pPr>
        <w:spacing w:after="160" w:line="259" w:lineRule="auto"/>
        <w:rPr>
          <w:rFonts w:ascii="Arial Black" w:eastAsia="Times New Roman" w:hAnsi="Arial Black"/>
          <w:sz w:val="24"/>
          <w:szCs w:val="24"/>
        </w:rPr>
      </w:pPr>
      <w:r w:rsidRPr="00D237BF">
        <w:rPr>
          <w:rFonts w:ascii="Arial Black" w:eastAsia="Times New Roman" w:hAnsi="Arial Black"/>
          <w:sz w:val="24"/>
          <w:szCs w:val="24"/>
        </w:rPr>
        <w:t>Poroszlón épült a </w:t>
      </w:r>
      <w:hyperlink r:id="rId11" w:tooltip="Tisza-tavi Ökocentrum" w:history="1">
        <w:r w:rsidRPr="00D237BF">
          <w:rPr>
            <w:rFonts w:ascii="Arial Black" w:eastAsia="Times New Roman" w:hAnsi="Arial Black"/>
            <w:sz w:val="24"/>
            <w:szCs w:val="24"/>
          </w:rPr>
          <w:t xml:space="preserve">Tisza-tavi </w:t>
        </w:r>
        <w:proofErr w:type="spellStart"/>
        <w:r w:rsidRPr="00D237BF">
          <w:rPr>
            <w:rFonts w:ascii="Arial Black" w:eastAsia="Times New Roman" w:hAnsi="Arial Black"/>
            <w:sz w:val="24"/>
            <w:szCs w:val="24"/>
          </w:rPr>
          <w:t>Ökocentrum</w:t>
        </w:r>
        <w:proofErr w:type="spellEnd"/>
      </w:hyperlink>
      <w:r w:rsidRPr="00D237BF">
        <w:rPr>
          <w:rFonts w:ascii="Arial Black" w:eastAsia="Times New Roman" w:hAnsi="Arial Black"/>
          <w:sz w:val="24"/>
          <w:szCs w:val="24"/>
        </w:rPr>
        <w:t>, mely interaktív módon mutatja be a Tisza-tó és a </w:t>
      </w:r>
      <w:hyperlink r:id="rId12" w:tooltip="Tisza" w:history="1">
        <w:r w:rsidRPr="00D237BF">
          <w:rPr>
            <w:rFonts w:ascii="Arial Black" w:eastAsia="Times New Roman" w:hAnsi="Arial Black"/>
            <w:sz w:val="24"/>
            <w:szCs w:val="24"/>
          </w:rPr>
          <w:t>Tisza</w:t>
        </w:r>
      </w:hyperlink>
      <w:r w:rsidRPr="00D237BF">
        <w:rPr>
          <w:rFonts w:ascii="Arial Black" w:eastAsia="Times New Roman" w:hAnsi="Arial Black"/>
          <w:sz w:val="24"/>
          <w:szCs w:val="24"/>
        </w:rPr>
        <w:t xml:space="preserve">-völgy természeti értékeit és élővilágát. Az </w:t>
      </w:r>
      <w:proofErr w:type="spellStart"/>
      <w:r w:rsidRPr="00D237BF">
        <w:rPr>
          <w:rFonts w:ascii="Arial Black" w:eastAsia="Times New Roman" w:hAnsi="Arial Black"/>
          <w:sz w:val="24"/>
          <w:szCs w:val="24"/>
        </w:rPr>
        <w:t>ökocentrum</w:t>
      </w:r>
      <w:proofErr w:type="spellEnd"/>
      <w:r w:rsidRPr="00D237BF">
        <w:rPr>
          <w:rFonts w:ascii="Arial Black" w:eastAsia="Times New Roman" w:hAnsi="Arial Black"/>
          <w:sz w:val="24"/>
          <w:szCs w:val="24"/>
        </w:rPr>
        <w:t xml:space="preserve"> kikötőjéből </w:t>
      </w:r>
      <w:hyperlink r:id="rId13" w:tooltip="Vízitúra (a lap nem létezik)" w:history="1">
        <w:r w:rsidRPr="00D237BF">
          <w:rPr>
            <w:rFonts w:ascii="Arial Black" w:eastAsia="Times New Roman" w:hAnsi="Arial Black"/>
            <w:sz w:val="24"/>
            <w:szCs w:val="24"/>
          </w:rPr>
          <w:t>vízitúrák</w:t>
        </w:r>
      </w:hyperlink>
      <w:r w:rsidRPr="00D237BF">
        <w:rPr>
          <w:rFonts w:ascii="Arial Black" w:eastAsia="Times New Roman" w:hAnsi="Arial Black"/>
          <w:sz w:val="24"/>
          <w:szCs w:val="24"/>
        </w:rPr>
        <w:t> és kishajós kirándulások indulnak.</w:t>
      </w:r>
    </w:p>
    <w:sectPr w:rsidR="00684BB5" w:rsidRPr="00D237BF" w:rsidSect="003D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9E6"/>
    <w:multiLevelType w:val="hybridMultilevel"/>
    <w:tmpl w:val="F94C93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73"/>
    <w:rsid w:val="00270B9A"/>
    <w:rsid w:val="002A326F"/>
    <w:rsid w:val="00300CDD"/>
    <w:rsid w:val="00322F4F"/>
    <w:rsid w:val="003D57F5"/>
    <w:rsid w:val="00684BB5"/>
    <w:rsid w:val="0068691C"/>
    <w:rsid w:val="006D4461"/>
    <w:rsid w:val="007457D6"/>
    <w:rsid w:val="007B1BEA"/>
    <w:rsid w:val="00A07EC2"/>
    <w:rsid w:val="00D237BF"/>
    <w:rsid w:val="00ED76C8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C89A"/>
  <w15:chartTrackingRefBased/>
  <w15:docId w15:val="{7791D49D-6682-4A73-BE91-B733BB14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D57F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6C8"/>
    <w:pPr>
      <w:spacing w:after="160" w:line="259" w:lineRule="auto"/>
      <w:ind w:left="720"/>
      <w:contextualSpacing/>
    </w:pPr>
  </w:style>
  <w:style w:type="paragraph" w:customStyle="1" w:styleId="swift-in-viewport">
    <w:name w:val="swift-in-viewport"/>
    <w:basedOn w:val="Norml"/>
    <w:rsid w:val="00ED7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ED76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u.wikipedia.org/w/index.php?title=V%C3%ADzit%C3%BAra&amp;action=edit&amp;redlink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u.wikipedia.org/wiki/Tis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u.wikipedia.org/wiki/Tisza-tavi_%C3%96kocentru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u.wikipedia.org/wiki/Tisza-tavi_mad%C3%A1rrezerv%C3%A1tu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2" ma:contentTypeDescription="Új dokumentum létrehozása." ma:contentTypeScope="" ma:versionID="1a7a2e60f07557e2c660c221c8ccc780">
  <xsd:schema xmlns:xsd="http://www.w3.org/2001/XMLSchema" xmlns:xs="http://www.w3.org/2001/XMLSchema" xmlns:p="http://schemas.microsoft.com/office/2006/metadata/properties" xmlns:ns2="57019cb3-6d2c-4225-8c2d-84c41cac6b39" targetNamespace="http://schemas.microsoft.com/office/2006/metadata/properties" ma:root="true" ma:fieldsID="0fe7eb4d32072cff2a28d9e7de1fc471" ns2:_="">
    <xsd:import namespace="57019cb3-6d2c-4225-8c2d-84c41cac6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9cb3-6d2c-4225-8c2d-84c41cac6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21467-2AB8-4497-84AF-E14222FEB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913FF-082E-4C88-970B-3D4729325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EBDD3-DA77-4F5F-B4CA-FCD8BAFF1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9cb3-6d2c-4225-8c2d-84c41cac6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445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Links>
    <vt:vector size="24" baseType="variant">
      <vt:variant>
        <vt:i4>7012448</vt:i4>
      </vt:variant>
      <vt:variant>
        <vt:i4>15</vt:i4>
      </vt:variant>
      <vt:variant>
        <vt:i4>0</vt:i4>
      </vt:variant>
      <vt:variant>
        <vt:i4>5</vt:i4>
      </vt:variant>
      <vt:variant>
        <vt:lpwstr>https://hu.wikipedia.org/w/index.php?title=V%C3%ADzit%C3%BAra&amp;action=edit&amp;redlink=1</vt:lpwstr>
      </vt:variant>
      <vt:variant>
        <vt:lpwstr/>
      </vt:variant>
      <vt:variant>
        <vt:i4>2424958</vt:i4>
      </vt:variant>
      <vt:variant>
        <vt:i4>12</vt:i4>
      </vt:variant>
      <vt:variant>
        <vt:i4>0</vt:i4>
      </vt:variant>
      <vt:variant>
        <vt:i4>5</vt:i4>
      </vt:variant>
      <vt:variant>
        <vt:lpwstr>https://hu.wikipedia.org/wiki/Tisza</vt:lpwstr>
      </vt:variant>
      <vt:variant>
        <vt:lpwstr/>
      </vt:variant>
      <vt:variant>
        <vt:i4>5636153</vt:i4>
      </vt:variant>
      <vt:variant>
        <vt:i4>9</vt:i4>
      </vt:variant>
      <vt:variant>
        <vt:i4>0</vt:i4>
      </vt:variant>
      <vt:variant>
        <vt:i4>5</vt:i4>
      </vt:variant>
      <vt:variant>
        <vt:lpwstr>https://hu.wikipedia.org/wiki/Tisza-tavi_%C3%96kocentrum</vt:lpwstr>
      </vt:variant>
      <vt:variant>
        <vt:lpwstr/>
      </vt:variant>
      <vt:variant>
        <vt:i4>6946898</vt:i4>
      </vt:variant>
      <vt:variant>
        <vt:i4>6</vt:i4>
      </vt:variant>
      <vt:variant>
        <vt:i4>0</vt:i4>
      </vt:variant>
      <vt:variant>
        <vt:i4>5</vt:i4>
      </vt:variant>
      <vt:variant>
        <vt:lpwstr>https://hu.wikipedia.org/wiki/Tisza-tavi_mad%C3%A1rrezerv%C3%A1tum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Hublik Ildikó</dc:creator>
  <cp:keywords/>
  <cp:lastModifiedBy>Mike MC</cp:lastModifiedBy>
  <cp:revision>4</cp:revision>
  <dcterms:created xsi:type="dcterms:W3CDTF">2020-05-28T01:37:00Z</dcterms:created>
  <dcterms:modified xsi:type="dcterms:W3CDTF">2020-05-28T15:06:00Z</dcterms:modified>
</cp:coreProperties>
</file>