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8CD44" w14:textId="4C8C9513" w:rsidR="000B527B" w:rsidRPr="006E1DA0" w:rsidRDefault="00276867" w:rsidP="00276867">
      <w:pPr>
        <w:jc w:val="center"/>
      </w:pPr>
      <w:r w:rsidRPr="006E1DA0">
        <w:t>20. tétel</w:t>
      </w:r>
    </w:p>
    <w:p w14:paraId="682F95E8" w14:textId="1D656729" w:rsidR="00276867" w:rsidRPr="006E1DA0" w:rsidRDefault="00276867" w:rsidP="00276867">
      <w:pPr>
        <w:jc w:val="center"/>
      </w:pPr>
      <w:r w:rsidRPr="006E1DA0">
        <w:t>Kávéházak és irodalmi élet</w:t>
      </w:r>
    </w:p>
    <w:p w14:paraId="69C59B4A" w14:textId="1A39EF66" w:rsidR="006E1DA0" w:rsidRPr="006E1DA0" w:rsidRDefault="006E1DA0" w:rsidP="006E1DA0">
      <w:pPr>
        <w:jc w:val="center"/>
        <w:rPr>
          <w:u w:val="thick"/>
        </w:rPr>
      </w:pPr>
      <w:r w:rsidRPr="006E1DA0">
        <w:rPr>
          <w:u w:val="thick"/>
        </w:rPr>
        <w:t>A kávé története és a kávéházak kialakulása</w:t>
      </w:r>
    </w:p>
    <w:p w14:paraId="5CE35959" w14:textId="77777777" w:rsidR="006E1DA0" w:rsidRPr="006E1DA0" w:rsidRDefault="006E1DA0" w:rsidP="006E1DA0">
      <w:r w:rsidRPr="006E1DA0">
        <w:t>A kávé (és a kávéház) már a török hódítás idején megjelent Magyarországon, de csak a török előkelőségek szórakozóhelye volt.</w:t>
      </w:r>
    </w:p>
    <w:p w14:paraId="18E781A7" w14:textId="79DB3F7A" w:rsidR="006E1DA0" w:rsidRPr="006E1DA0" w:rsidRDefault="006E1DA0" w:rsidP="006E1DA0">
      <w:r w:rsidRPr="006E1DA0">
        <w:t xml:space="preserve">A </w:t>
      </w:r>
      <w:r w:rsidR="00D937FB">
        <w:t>18</w:t>
      </w:r>
      <w:r w:rsidRPr="006E1DA0">
        <w:t>. század második felében már nyugati közvetítéssel érkez</w:t>
      </w:r>
      <w:bookmarkStart w:id="0" w:name="_GoBack"/>
      <w:bookmarkEnd w:id="0"/>
      <w:r w:rsidRPr="006E1DA0">
        <w:t>ett Magyarországra a kávé élvezete, ekkor nyíltak az első kávéházak is.</w:t>
      </w:r>
    </w:p>
    <w:p w14:paraId="6AFE7BED" w14:textId="2C437B98" w:rsidR="006E1DA0" w:rsidRPr="006E1DA0" w:rsidRDefault="006E1DA0" w:rsidP="006E1DA0">
      <w:pPr>
        <w:jc w:val="center"/>
        <w:rPr>
          <w:u w:val="thick"/>
        </w:rPr>
      </w:pPr>
      <w:r w:rsidRPr="006E1DA0">
        <w:rPr>
          <w:u w:val="thick"/>
        </w:rPr>
        <w:t>A kávéházak berendezése, kínálata, vendégköre</w:t>
      </w:r>
      <w:r w:rsidRPr="006E1DA0">
        <w:t> </w:t>
      </w:r>
    </w:p>
    <w:p w14:paraId="24601DAA" w14:textId="28EB3DFD" w:rsidR="006E1DA0" w:rsidRDefault="006E1DA0" w:rsidP="006E1DA0">
      <w:r w:rsidRPr="006E1DA0">
        <w:t xml:space="preserve">A </w:t>
      </w:r>
      <w:r w:rsidR="00D937FB">
        <w:t>19</w:t>
      </w:r>
      <w:r w:rsidRPr="006E1DA0">
        <w:t xml:space="preserve">. század első felében a pesti pazar kávéházak a </w:t>
      </w:r>
      <w:proofErr w:type="spellStart"/>
      <w:r w:rsidRPr="006E1DA0">
        <w:t>nyugatiakkal</w:t>
      </w:r>
      <w:proofErr w:type="spellEnd"/>
      <w:r w:rsidRPr="006E1DA0">
        <w:t xml:space="preserve"> vetekedtek: tükörfalak, márvány és kárpit-borítás, drága szőnyegek, jó megvilágítás, udvarias kiszolgálók, széles kínálat szeszes italokból, teákból, süteményekből, nagy terek és belmagasság (a füst miatt), és billiárdasztal.</w:t>
      </w:r>
    </w:p>
    <w:p w14:paraId="56A04623" w14:textId="4562722B" w:rsidR="006E1DA0" w:rsidRPr="006E1DA0" w:rsidRDefault="006E1DA0" w:rsidP="006E1DA0">
      <w:r w:rsidRPr="006E1DA0">
        <w:t xml:space="preserve">A </w:t>
      </w:r>
      <w:r w:rsidR="00D937FB">
        <w:t>19</w:t>
      </w:r>
      <w:r w:rsidRPr="006E1DA0">
        <w:t xml:space="preserve">. század második felében és a </w:t>
      </w:r>
      <w:r w:rsidR="0029136A">
        <w:t>20</w:t>
      </w:r>
      <w:r w:rsidRPr="006E1DA0">
        <w:t>. század elején tovább bontakozott a kávéházi kultúra. A belvárosban szinte minden utcában volt kávéház, ahol külföldi és magyar lapokat lehetett olvasni – még annak is, akinek nem volt pénze, csak egy pohár vizet fogyasztott. A New York kávéház mintegy 400 lapra fizetett elő…</w:t>
      </w:r>
    </w:p>
    <w:p w14:paraId="5DAF8248" w14:textId="309B0D20" w:rsidR="006E1DA0" w:rsidRPr="006E1DA0" w:rsidRDefault="006E1DA0" w:rsidP="006E1DA0">
      <w:r w:rsidRPr="006E1DA0">
        <w:t>A kávéház a társasélet legfőbb színhelye. Itt beszélték meg a politikát a férfiak (Pilvax!), itt találkoztak az írók olvasóikkal, az értelmiségiek itt osztották meg egymással elveiket. Közönségük változatos volt: művészek, ügyvédek, orvosok, hivatalnokok.</w:t>
      </w:r>
      <w:r w:rsidRPr="006E1DA0">
        <w:br/>
        <w:t xml:space="preserve">Bizonyos rendszert vitt a kávéházak életébe, hogy a nap különböző időszakaiban más és más vendégkör lepte el az asztalokat. Kosztolányi Dezső 1914-ben a következő tréfás </w:t>
      </w:r>
      <w:r w:rsidR="0029136A">
        <w:t>„</w:t>
      </w:r>
      <w:r w:rsidRPr="006E1DA0">
        <w:t>órarendet” állapítja meg:</w:t>
      </w:r>
    </w:p>
    <w:p w14:paraId="3125EEA1" w14:textId="78305677" w:rsidR="006E1DA0" w:rsidRPr="006E1DA0" w:rsidRDefault="0029136A" w:rsidP="006E1DA0">
      <w:r>
        <w:rPr>
          <w:i/>
          <w:iCs/>
        </w:rPr>
        <w:t>„</w:t>
      </w:r>
      <w:r w:rsidR="006E1DA0" w:rsidRPr="006E1DA0">
        <w:rPr>
          <w:i/>
          <w:iCs/>
        </w:rPr>
        <w:t>Van hivatalnok-idő (reggel héttől nyolcig), ügyvéd-idő (reggel nyolctól fél tízig), orvos-idő (reggel fél tíztől fél tizenegyig), nyárspolgár-idő (félegytől délután háromig), családidő (délután négytől este hétig), szieszta-idő (este félnyolctól tizenegyig), lump-idő (este tizenegytől éjjel kettőig), művész-idő (éjjel kettőtől fél négyig) és ügynök-idő (mindig).”</w:t>
      </w:r>
    </w:p>
    <w:p w14:paraId="2AB45699" w14:textId="1C069BB7" w:rsidR="006E1DA0" w:rsidRPr="006E1DA0" w:rsidRDefault="006E1DA0" w:rsidP="006E1DA0">
      <w:r w:rsidRPr="006E1DA0">
        <w:lastRenderedPageBreak/>
        <w:t>Ha meghalt egy törzsvendég, a kávéházra kitűzték a fekete zászlót, sőt arra is akadt példa, hogy a családtalan öregúrnak törzsasztala márványlapjából készíttettek sírkövet a kávéház költségén. </w:t>
      </w:r>
    </w:p>
    <w:p w14:paraId="636AE8CC" w14:textId="77777777" w:rsidR="006E1DA0" w:rsidRPr="006E1DA0" w:rsidRDefault="006E1DA0" w:rsidP="006E1DA0">
      <w:r w:rsidRPr="006E1DA0">
        <w:t xml:space="preserve">A </w:t>
      </w:r>
      <w:r w:rsidRPr="006E1DA0">
        <w:rPr>
          <w:i/>
          <w:iCs/>
        </w:rPr>
        <w:t>szépirodalom</w:t>
      </w:r>
      <w:r w:rsidRPr="006E1DA0">
        <w:t xml:space="preserve"> képviselőinek körében egyre többen kénytelenek írásból megélni – ez természetesen kevesek számára biztosít magas vagy legalább közepes életszínvonalat.</w:t>
      </w:r>
    </w:p>
    <w:p w14:paraId="1771C350" w14:textId="77777777" w:rsidR="006E1DA0" w:rsidRPr="006E1DA0" w:rsidRDefault="006E1DA0" w:rsidP="006E1DA0">
      <w:r w:rsidRPr="006E1DA0">
        <w:t>A szűkös, nehezen és drágán fűthető, világítható lakásokkal szemben mi lehetne vonzóbb, mint a tágas, meleg és fényűzően világított kávéház, ahol ráadásul ingyen lehet újságot olvasni, beszélgetni, politizálni, s a jó társaság mellett sokféle játék is kínálkozik?</w:t>
      </w:r>
    </w:p>
    <w:p w14:paraId="025E8871" w14:textId="77777777" w:rsidR="006E1DA0" w:rsidRPr="006E1DA0" w:rsidRDefault="006E1DA0" w:rsidP="006E1DA0">
      <w:r w:rsidRPr="006E1DA0">
        <w:t>Ady, Kosztolányi vagy Krúdy a kávéházakban töltötte napjainak nagy részét.</w:t>
      </w:r>
    </w:p>
    <w:p w14:paraId="7FA50940" w14:textId="77561822" w:rsidR="006E1DA0" w:rsidRPr="006E1DA0" w:rsidRDefault="006E1DA0" w:rsidP="00D937FB">
      <w:pPr>
        <w:jc w:val="center"/>
        <w:rPr>
          <w:u w:val="thick"/>
        </w:rPr>
      </w:pPr>
      <w:r w:rsidRPr="006E1DA0">
        <w:rPr>
          <w:u w:val="thick"/>
        </w:rPr>
        <w:t>A Nyugat és híres kávéházak</w:t>
      </w:r>
    </w:p>
    <w:p w14:paraId="7960D0EA" w14:textId="4208F5A1" w:rsidR="006E1DA0" w:rsidRPr="006E1DA0" w:rsidRDefault="006E1DA0" w:rsidP="006E1DA0">
      <w:r w:rsidRPr="006E1DA0">
        <w:t xml:space="preserve">A Nyugatot alapító fiatalok első törzshelye a </w:t>
      </w:r>
      <w:proofErr w:type="spellStart"/>
      <w:r w:rsidRPr="006E1DA0">
        <w:t>Centrál</w:t>
      </w:r>
      <w:proofErr w:type="spellEnd"/>
      <w:r w:rsidRPr="006E1DA0">
        <w:t xml:space="preserve"> Kávéház volt, ám talán még jelentősebb szerkesztőségi asztaluk működött a New York kávéházban. A </w:t>
      </w:r>
      <w:r w:rsidRPr="006E1DA0">
        <w:rPr>
          <w:i/>
          <w:iCs/>
        </w:rPr>
        <w:t>Harsányi testvérek</w:t>
      </w:r>
      <w:r w:rsidRPr="006E1DA0">
        <w:t xml:space="preserve">, akik a kávéházat a 20. század első másfél évtizedében vezették, szeretettel kényeztették az irodalom jeleseit. </w:t>
      </w:r>
      <w:proofErr w:type="gramStart"/>
      <w:r w:rsidRPr="006E1DA0">
        <w:t>Nemcsak</w:t>
      </w:r>
      <w:proofErr w:type="gramEnd"/>
      <w:r w:rsidRPr="006E1DA0">
        <w:t xml:space="preserve"> hogy bőkezűen hiteleztek nekik, de bevezették a kedvükért az </w:t>
      </w:r>
      <w:r w:rsidR="0029136A">
        <w:rPr>
          <w:i/>
          <w:iCs/>
        </w:rPr>
        <w:t>„</w:t>
      </w:r>
      <w:r w:rsidRPr="006E1DA0">
        <w:rPr>
          <w:i/>
          <w:iCs/>
        </w:rPr>
        <w:t>írótálat”</w:t>
      </w:r>
      <w:r w:rsidRPr="006E1DA0">
        <w:t xml:space="preserve">, amelyen – fillérekért – bőséges adag sonka, felvágott és sajt tornyosult, és </w:t>
      </w:r>
      <w:proofErr w:type="spellStart"/>
      <w:r w:rsidRPr="006E1DA0">
        <w:t>számolatlanul</w:t>
      </w:r>
      <w:proofErr w:type="spellEnd"/>
      <w:r w:rsidRPr="006E1DA0">
        <w:t xml:space="preserve"> járt hozzá a zsömle. Az írók kiváltságai közé tartozott az is, hogy ingyen kapták a hosszú, keskeny kéziratpapírt, az úgynevezett </w:t>
      </w:r>
      <w:r w:rsidR="0029136A">
        <w:rPr>
          <w:i/>
          <w:iCs/>
        </w:rPr>
        <w:t>„</w:t>
      </w:r>
      <w:r w:rsidRPr="006E1DA0">
        <w:rPr>
          <w:i/>
          <w:iCs/>
        </w:rPr>
        <w:t>kutyanyelvet”</w:t>
      </w:r>
      <w:r w:rsidRPr="006E1DA0">
        <w:t xml:space="preserve"> és a tintát vagy ceruzát is. A harmadik népszerű kávéház a Hadik: ma is látogatható, berendezése nagyrészt az eredetivel azonos.</w:t>
      </w:r>
    </w:p>
    <w:p w14:paraId="123B8ABC" w14:textId="77777777" w:rsidR="006E1DA0" w:rsidRPr="006E1DA0" w:rsidRDefault="006E1DA0" w:rsidP="006E1DA0">
      <w:r w:rsidRPr="006E1DA0">
        <w:t>Költőink közül többen verseket írtak a kávéházakról.</w:t>
      </w:r>
    </w:p>
    <w:p w14:paraId="11460D2A" w14:textId="13433A26" w:rsidR="006E1DA0" w:rsidRPr="006E1DA0" w:rsidRDefault="006E1DA0" w:rsidP="006E1DA0">
      <w:r w:rsidRPr="006E1DA0">
        <w:t>Kosztolányi</w:t>
      </w:r>
      <w:r w:rsidR="0029136A">
        <w:t xml:space="preserve"> –</w:t>
      </w:r>
      <w:r w:rsidRPr="006E1DA0">
        <w:t xml:space="preserve"> Ó</w:t>
      </w:r>
      <w:r w:rsidR="0029136A">
        <w:t>,</w:t>
      </w:r>
      <w:r w:rsidRPr="006E1DA0">
        <w:t xml:space="preserve"> régi kávéház</w:t>
      </w:r>
    </w:p>
    <w:p w14:paraId="52B58F40" w14:textId="0FEE377A" w:rsidR="0029136A" w:rsidRPr="006E1DA0" w:rsidRDefault="006E1DA0" w:rsidP="00276867">
      <w:r w:rsidRPr="006E1DA0">
        <w:t>Ady</w:t>
      </w:r>
      <w:r w:rsidR="0029136A">
        <w:t xml:space="preserve"> –</w:t>
      </w:r>
      <w:r w:rsidRPr="006E1DA0">
        <w:t xml:space="preserve"> Kávéházban</w:t>
      </w:r>
    </w:p>
    <w:sectPr w:rsidR="0029136A" w:rsidRPr="006E1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1D"/>
    <w:rsid w:val="000B527B"/>
    <w:rsid w:val="00276867"/>
    <w:rsid w:val="0029136A"/>
    <w:rsid w:val="006E1DA0"/>
    <w:rsid w:val="00B6721D"/>
    <w:rsid w:val="00C465E5"/>
    <w:rsid w:val="00D9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4890"/>
  <w15:chartTrackingRefBased/>
  <w15:docId w15:val="{066BF93B-749C-4B17-A7A8-0E4F9D1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E1DA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E1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</dc:creator>
  <cp:keywords/>
  <dc:description/>
  <cp:lastModifiedBy>Mike MC</cp:lastModifiedBy>
  <cp:revision>2</cp:revision>
  <cp:lastPrinted>2020-02-29T22:58:00Z</cp:lastPrinted>
  <dcterms:created xsi:type="dcterms:W3CDTF">2020-02-29T21:52:00Z</dcterms:created>
  <dcterms:modified xsi:type="dcterms:W3CDTF">2020-02-29T22:59:00Z</dcterms:modified>
</cp:coreProperties>
</file>