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B233" w14:textId="7877898B" w:rsidR="00843964" w:rsidRPr="00B22E24" w:rsidRDefault="00B22E24" w:rsidP="00032391">
      <w:pPr>
        <w:jc w:val="center"/>
      </w:pPr>
      <w:r w:rsidRPr="00B22E24">
        <w:t>18. tétel</w:t>
      </w:r>
    </w:p>
    <w:p w14:paraId="1CE48A44" w14:textId="3693162C" w:rsidR="00B22E24" w:rsidRPr="00B22E24" w:rsidRDefault="00032391" w:rsidP="00B22E24">
      <w:pPr>
        <w:jc w:val="center"/>
      </w:pPr>
      <w:r>
        <w:t>A képszerűség stíluseszközei</w:t>
      </w:r>
      <w:bookmarkStart w:id="0" w:name="_GoBack"/>
      <w:bookmarkEnd w:id="0"/>
    </w:p>
    <w:p w14:paraId="511E17B1" w14:textId="161666E2" w:rsidR="00B22E24" w:rsidRPr="00B22E24" w:rsidRDefault="00032391" w:rsidP="00B22E24">
      <w:pPr>
        <w:rPr>
          <w:vanish/>
        </w:rPr>
      </w:pPr>
      <w:r>
        <w:rPr>
          <w:vanish/>
        </w:rPr>
        <w:fldChar w:fldCharType="begin"/>
      </w:r>
      <w:r>
        <w:rPr>
          <w:vanish/>
        </w:rPr>
        <w:instrText xml:space="preserve"> HYPERLINK "http://irodalomora.hu/a-koltoi-kepek-fajtai/" </w:instrText>
      </w:r>
      <w:r>
        <w:rPr>
          <w:vanish/>
        </w:rPr>
        <w:fldChar w:fldCharType="separate"/>
      </w:r>
      <w:r w:rsidR="00B22E24" w:rsidRPr="00B22E24">
        <w:rPr>
          <w:rStyle w:val="Hiperhivatkozs"/>
          <w:noProof/>
          <w:vanish/>
        </w:rPr>
        <w:drawing>
          <wp:inline distT="0" distB="0" distL="0" distR="0" wp14:anchorId="294C784A" wp14:editId="203E6E33">
            <wp:extent cx="171450" cy="171450"/>
            <wp:effectExtent l="0" t="0" r="0" b="0"/>
            <wp:docPr id="3" name="Kép 3" descr="PrintFriendly and P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Friendly and P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E24" w:rsidRPr="00B22E24">
        <w:rPr>
          <w:rStyle w:val="Hiperhivatkozs"/>
          <w:vanish/>
        </w:rPr>
        <w:t>Nyomtatóbarát</w:t>
      </w:r>
      <w:r>
        <w:rPr>
          <w:rStyle w:val="Hiperhivatkozs"/>
          <w:vanish/>
        </w:rPr>
        <w:fldChar w:fldCharType="end"/>
      </w:r>
    </w:p>
    <w:p w14:paraId="0A7FB8E5" w14:textId="77777777" w:rsidR="00B22E24" w:rsidRPr="00B22E24" w:rsidRDefault="00B22E24" w:rsidP="00B22E24">
      <w:r w:rsidRPr="00B22E24">
        <w:t>A stíluseszközök a poétikai funkció legfontosabb összetevői. Legnagyobb arányban az irodalmi nyelvben fordulnak elő, de a köznyelvben is gyakran élünk díszítő elemekkel. A stíluseszközök két fő fajtája: a költői képek és az alakzatok.</w:t>
      </w:r>
    </w:p>
    <w:p w14:paraId="60E4E9A1" w14:textId="7C144382" w:rsidR="00B22E24" w:rsidRPr="00B22E24" w:rsidRDefault="00B22E24" w:rsidP="00B22E24">
      <w:r w:rsidRPr="00B22E24">
        <w:t xml:space="preserve">A </w:t>
      </w:r>
      <w:r w:rsidRPr="0033517E">
        <w:rPr>
          <w:u w:val="thick"/>
        </w:rPr>
        <w:t>hasonlat</w:t>
      </w:r>
      <w:r w:rsidRPr="00B22E24">
        <w:t xml:space="preserve"> (nem igazi költői kép, hiszen a teljes azonosítás nem történik meg, de ez a logikai kiindulópontja a költői képeknek. Két tagja van, </w:t>
      </w:r>
      <w:r w:rsidRPr="00000BBA">
        <w:rPr>
          <w:u w:val="single"/>
        </w:rPr>
        <w:t>hasonlító</w:t>
      </w:r>
      <w:r w:rsidRPr="00B22E24">
        <w:t xml:space="preserve"> és </w:t>
      </w:r>
      <w:r w:rsidRPr="0033517E">
        <w:rPr>
          <w:u w:val="single"/>
        </w:rPr>
        <w:t>hasonlított</w:t>
      </w:r>
      <w:r w:rsidRPr="00B22E24">
        <w:t xml:space="preserve">. Jellegzetes (de nem kizárólagos és kötelező) nyelvi eleme </w:t>
      </w:r>
      <w:proofErr w:type="gramStart"/>
      <w:r w:rsidRPr="00B22E24">
        <w:t>a</w:t>
      </w:r>
      <w:proofErr w:type="gramEnd"/>
      <w:r w:rsidRPr="00B22E24">
        <w:t xml:space="preserve"> </w:t>
      </w:r>
      <w:r w:rsidRPr="00000BBA">
        <w:rPr>
          <w:u w:val="single"/>
        </w:rPr>
        <w:t>mint</w:t>
      </w:r>
      <w:r w:rsidRPr="00B22E24">
        <w:t xml:space="preserve"> kötőszó „Mint komor bikáé, olyan a járása”; (de raggal is kifejezhető): „Kóbor kutyaként jár a szél” (József Attila)</w:t>
      </w:r>
      <w:r w:rsidR="00C16C92">
        <w:t>.</w:t>
      </w:r>
    </w:p>
    <w:p w14:paraId="48E3A76B" w14:textId="77777777" w:rsidR="00B22E24" w:rsidRPr="00B22E24" w:rsidRDefault="00B22E24" w:rsidP="00B22E24">
      <w:r w:rsidRPr="00384294">
        <w:rPr>
          <w:u w:val="thick"/>
        </w:rPr>
        <w:t>A költői képek</w:t>
      </w:r>
      <w:r w:rsidRPr="00B22E24">
        <w:t>:</w:t>
      </w:r>
    </w:p>
    <w:p w14:paraId="609A9D38" w14:textId="58331801" w:rsidR="00B22E24" w:rsidRPr="00B22E24" w:rsidRDefault="007A2698" w:rsidP="00B22E24">
      <w:pPr>
        <w:numPr>
          <w:ilvl w:val="0"/>
          <w:numId w:val="2"/>
        </w:numPr>
      </w:pPr>
      <w:r w:rsidRPr="007A2698">
        <w:rPr>
          <w:u w:val="thick"/>
        </w:rPr>
        <w:t>M</w:t>
      </w:r>
      <w:r w:rsidR="00B22E24" w:rsidRPr="007A2698">
        <w:rPr>
          <w:u w:val="thick"/>
        </w:rPr>
        <w:t>etafora</w:t>
      </w:r>
    </w:p>
    <w:p w14:paraId="268E5605" w14:textId="56D81045" w:rsidR="00B22E24" w:rsidRPr="00B22E24" w:rsidRDefault="0033517E" w:rsidP="0033517E">
      <w:pPr>
        <w:ind w:left="720"/>
      </w:pPr>
      <w:r>
        <w:t>H</w:t>
      </w:r>
      <w:r w:rsidR="00B22E24" w:rsidRPr="00B22E24">
        <w:t>asonlóságon alapuló névátvitel, tagjai az azonosító (kép) és az azonosított (konkrét dolog). Lehet köznapi: „az üveg nyaka”, és lehet költői: „minden egész eltörött”</w:t>
      </w:r>
      <w:r>
        <w:t>.</w:t>
      </w:r>
    </w:p>
    <w:p w14:paraId="3D86CE24" w14:textId="77777777" w:rsidR="00B22E24" w:rsidRPr="00B22E24" w:rsidRDefault="00B22E24" w:rsidP="0033517E">
      <w:pPr>
        <w:ind w:firstLine="708"/>
      </w:pPr>
      <w:r w:rsidRPr="007D58FF">
        <w:rPr>
          <w:u w:val="thick"/>
        </w:rPr>
        <w:t>Típusai</w:t>
      </w:r>
      <w:r w:rsidRPr="00B22E24">
        <w:t>:</w:t>
      </w:r>
    </w:p>
    <w:p w14:paraId="4F3CDE0D" w14:textId="070A51EA" w:rsidR="00335C1A" w:rsidRDefault="00F23DBF" w:rsidP="00A20774">
      <w:pPr>
        <w:pStyle w:val="Listaszerbekezds"/>
        <w:numPr>
          <w:ilvl w:val="0"/>
          <w:numId w:val="10"/>
        </w:numPr>
      </w:pPr>
      <w:r>
        <w:rPr>
          <w:u w:val="thick"/>
        </w:rPr>
        <w:t>I</w:t>
      </w:r>
      <w:r w:rsidR="00B22E24" w:rsidRPr="007D58FF">
        <w:rPr>
          <w:u w:val="thick"/>
        </w:rPr>
        <w:t>gei metafora</w:t>
      </w:r>
      <w:r w:rsidR="00B22E24" w:rsidRPr="00B22E24">
        <w:t>: „</w:t>
      </w:r>
      <w:proofErr w:type="spellStart"/>
      <w:r w:rsidR="00B22E24" w:rsidRPr="00B22E24">
        <w:t>oh</w:t>
      </w:r>
      <w:proofErr w:type="spellEnd"/>
      <w:r w:rsidR="00B22E24" w:rsidRPr="00B22E24">
        <w:t xml:space="preserve">, a szárnyas </w:t>
      </w:r>
      <w:r w:rsidR="00B22E24" w:rsidRPr="00A20774">
        <w:rPr>
          <w:u w:val="single"/>
        </w:rPr>
        <w:t>idő</w:t>
      </w:r>
      <w:r w:rsidR="00B22E24" w:rsidRPr="00B22E24">
        <w:t xml:space="preserve"> hirtelen </w:t>
      </w:r>
      <w:r w:rsidR="00B22E24" w:rsidRPr="00A20774">
        <w:rPr>
          <w:u w:val="single"/>
        </w:rPr>
        <w:t>elrepül</w:t>
      </w:r>
      <w:r w:rsidR="00335C1A">
        <w:t>”</w:t>
      </w:r>
    </w:p>
    <w:p w14:paraId="2B545FAB" w14:textId="288EDBAA" w:rsidR="00B22E24" w:rsidRPr="00B22E24" w:rsidRDefault="00F23DBF" w:rsidP="00A20774">
      <w:pPr>
        <w:pStyle w:val="Listaszerbekezds"/>
        <w:numPr>
          <w:ilvl w:val="0"/>
          <w:numId w:val="10"/>
        </w:numPr>
      </w:pPr>
      <w:r>
        <w:rPr>
          <w:u w:val="thick"/>
        </w:rPr>
        <w:t>F</w:t>
      </w:r>
      <w:r w:rsidR="00B22E24" w:rsidRPr="00F23DBF">
        <w:rPr>
          <w:u w:val="thick"/>
        </w:rPr>
        <w:t>őnévi metafora</w:t>
      </w:r>
      <w:r w:rsidR="00B22E24" w:rsidRPr="00B22E24">
        <w:t>: „</w:t>
      </w:r>
      <w:r w:rsidR="00B22E24" w:rsidRPr="00A20774">
        <w:rPr>
          <w:u w:val="single"/>
        </w:rPr>
        <w:t>kezed</w:t>
      </w:r>
      <w:r w:rsidR="00335C1A">
        <w:t xml:space="preserve"> p</w:t>
      </w:r>
      <w:r w:rsidR="00B22E24" w:rsidRPr="00B22E24">
        <w:t xml:space="preserve">árnámra hull, elalvó </w:t>
      </w:r>
      <w:r w:rsidR="00B22E24" w:rsidRPr="00A20774">
        <w:rPr>
          <w:u w:val="single"/>
        </w:rPr>
        <w:t>nyírfaág</w:t>
      </w:r>
      <w:r w:rsidR="00B22E24" w:rsidRPr="00B22E24">
        <w:t>”</w:t>
      </w:r>
    </w:p>
    <w:p w14:paraId="0CAB61E4" w14:textId="5D4658BC" w:rsidR="00335C1A" w:rsidRPr="00335C1A" w:rsidRDefault="00F23DBF" w:rsidP="00A20774">
      <w:pPr>
        <w:pStyle w:val="Listaszerbekezds"/>
        <w:numPr>
          <w:ilvl w:val="0"/>
          <w:numId w:val="10"/>
        </w:numPr>
      </w:pPr>
      <w:r>
        <w:rPr>
          <w:u w:val="thick"/>
        </w:rPr>
        <w:t>M</w:t>
      </w:r>
      <w:r w:rsidR="00B22E24" w:rsidRPr="00F23DBF">
        <w:rPr>
          <w:u w:val="thick"/>
        </w:rPr>
        <w:t>elléknévi metafora</w:t>
      </w:r>
      <w:r w:rsidR="00B22E24" w:rsidRPr="00B22E24">
        <w:t>: „</w:t>
      </w:r>
      <w:r w:rsidR="00B22E24" w:rsidRPr="00A20774">
        <w:rPr>
          <w:u w:val="single"/>
        </w:rPr>
        <w:t>boldog, szomorú dal</w:t>
      </w:r>
      <w:r w:rsidR="00335C1A">
        <w:t>”</w:t>
      </w:r>
    </w:p>
    <w:p w14:paraId="5B69DEBB" w14:textId="3E70E91A" w:rsidR="00B22E24" w:rsidRPr="00B22E24" w:rsidRDefault="007A2698" w:rsidP="007A2698">
      <w:pPr>
        <w:pStyle w:val="Listaszerbekezds"/>
        <w:numPr>
          <w:ilvl w:val="0"/>
          <w:numId w:val="2"/>
        </w:numPr>
      </w:pPr>
      <w:r w:rsidRPr="007A2698">
        <w:rPr>
          <w:u w:val="thick"/>
        </w:rPr>
        <w:t>A</w:t>
      </w:r>
      <w:r w:rsidR="00B22E24" w:rsidRPr="007A2698">
        <w:rPr>
          <w:u w:val="thick"/>
        </w:rPr>
        <w:t>llegória</w:t>
      </w:r>
    </w:p>
    <w:p w14:paraId="07929E34" w14:textId="655E9DAA" w:rsidR="00B22E24" w:rsidRPr="00B22E24" w:rsidRDefault="0033517E" w:rsidP="007D58FF">
      <w:pPr>
        <w:ind w:left="708" w:firstLine="12"/>
      </w:pPr>
      <w:r>
        <w:t>H</w:t>
      </w:r>
      <w:r w:rsidR="00B22E24" w:rsidRPr="00B22E24">
        <w:t xml:space="preserve">osszú szakaszon </w:t>
      </w:r>
      <w:proofErr w:type="spellStart"/>
      <w:r w:rsidR="00B22E24" w:rsidRPr="00B22E24">
        <w:t>végigvitt</w:t>
      </w:r>
      <w:proofErr w:type="spellEnd"/>
      <w:r w:rsidR="00B22E24" w:rsidRPr="00B22E24">
        <w:t xml:space="preserve"> metafora, ahol minden azonosítónak megvan az azonosítottja, és az elemek </w:t>
      </w:r>
      <w:proofErr w:type="spellStart"/>
      <w:r w:rsidR="00B22E24" w:rsidRPr="00B22E24">
        <w:t>összefüggnek</w:t>
      </w:r>
      <w:proofErr w:type="spellEnd"/>
      <w:r w:rsidR="00B22E24" w:rsidRPr="00B22E24">
        <w:t xml:space="preserve"> (pl. Baudelaire: Az albatrosz, Biblia: A magvető története, Janus Pannonius: Egy dunántúli mandulafáról)</w:t>
      </w:r>
      <w:r>
        <w:t>.</w:t>
      </w:r>
    </w:p>
    <w:p w14:paraId="1ECBE472" w14:textId="0E9CC0D8" w:rsidR="00B22E24" w:rsidRPr="00B22E24" w:rsidRDefault="00335C1A" w:rsidP="00B22E24">
      <w:pPr>
        <w:numPr>
          <w:ilvl w:val="0"/>
          <w:numId w:val="3"/>
        </w:numPr>
      </w:pPr>
      <w:r w:rsidRPr="00335C1A">
        <w:rPr>
          <w:u w:val="thick"/>
        </w:rPr>
        <w:t>M</w:t>
      </w:r>
      <w:r w:rsidR="00B22E24" w:rsidRPr="00335C1A">
        <w:rPr>
          <w:u w:val="thick"/>
        </w:rPr>
        <w:t>etonímia</w:t>
      </w:r>
    </w:p>
    <w:p w14:paraId="0F079BB2" w14:textId="444BA7DA" w:rsidR="00B22E24" w:rsidRPr="00B22E24" w:rsidRDefault="007D58FF" w:rsidP="007D58FF">
      <w:pPr>
        <w:ind w:firstLine="708"/>
      </w:pPr>
      <w:r>
        <w:t>É</w:t>
      </w:r>
      <w:r w:rsidR="00B22E24" w:rsidRPr="00B22E24">
        <w:t>rintkezésen alapuló névátvitel, az érintkezés lehet</w:t>
      </w:r>
    </w:p>
    <w:p w14:paraId="31ECAA92" w14:textId="7EAD3C53" w:rsidR="00B22E24" w:rsidRPr="00B22E24" w:rsidRDefault="00F23DBF" w:rsidP="00F23DBF">
      <w:pPr>
        <w:pStyle w:val="Listaszerbekezds"/>
        <w:numPr>
          <w:ilvl w:val="0"/>
          <w:numId w:val="8"/>
        </w:numPr>
      </w:pPr>
      <w:r>
        <w:rPr>
          <w:u w:val="thick"/>
        </w:rPr>
        <w:t>T</w:t>
      </w:r>
      <w:r w:rsidR="00B22E24" w:rsidRPr="00F23DBF">
        <w:rPr>
          <w:u w:val="thick"/>
        </w:rPr>
        <w:t>érbeli</w:t>
      </w:r>
      <w:r w:rsidR="00B22E24" w:rsidRPr="00B22E24">
        <w:t>: azt beszéli a város…</w:t>
      </w:r>
    </w:p>
    <w:p w14:paraId="5F5871A3" w14:textId="368296CD" w:rsidR="00B22E24" w:rsidRPr="00B22E24" w:rsidRDefault="00F23DBF" w:rsidP="007A2698">
      <w:pPr>
        <w:pStyle w:val="Listaszerbekezds"/>
        <w:numPr>
          <w:ilvl w:val="0"/>
          <w:numId w:val="8"/>
        </w:numPr>
      </w:pPr>
      <w:r>
        <w:rPr>
          <w:u w:val="thick"/>
        </w:rPr>
        <w:t>I</w:t>
      </w:r>
      <w:r w:rsidR="00B22E24" w:rsidRPr="00F23DBF">
        <w:rPr>
          <w:u w:val="thick"/>
        </w:rPr>
        <w:t>dőbeli</w:t>
      </w:r>
      <w:r w:rsidR="00B22E24" w:rsidRPr="00B22E24">
        <w:t>: dicső század</w:t>
      </w:r>
    </w:p>
    <w:p w14:paraId="5F0C68CF" w14:textId="0EF314DA" w:rsidR="00B22E24" w:rsidRPr="00B22E24" w:rsidRDefault="00F23DBF" w:rsidP="007A2698">
      <w:pPr>
        <w:pStyle w:val="Listaszerbekezds"/>
        <w:numPr>
          <w:ilvl w:val="0"/>
          <w:numId w:val="8"/>
        </w:numPr>
      </w:pPr>
      <w:proofErr w:type="spellStart"/>
      <w:r>
        <w:rPr>
          <w:u w:val="thick"/>
        </w:rPr>
        <w:t>A</w:t>
      </w:r>
      <w:r w:rsidR="00B22E24" w:rsidRPr="00F23DBF">
        <w:rPr>
          <w:u w:val="thick"/>
        </w:rPr>
        <w:t>nyagbeli</w:t>
      </w:r>
      <w:proofErr w:type="spellEnd"/>
      <w:r w:rsidR="00B22E24" w:rsidRPr="00B22E24">
        <w:t>: nincs egy rongyom se</w:t>
      </w:r>
    </w:p>
    <w:p w14:paraId="7A1DAAEE" w14:textId="57427A7D" w:rsidR="00B22E24" w:rsidRPr="00B22E24" w:rsidRDefault="00F23DBF" w:rsidP="007A2698">
      <w:pPr>
        <w:pStyle w:val="Listaszerbekezds"/>
        <w:numPr>
          <w:ilvl w:val="0"/>
          <w:numId w:val="8"/>
        </w:numPr>
      </w:pPr>
      <w:r>
        <w:rPr>
          <w:u w:val="thick"/>
        </w:rPr>
        <w:t>R</w:t>
      </w:r>
      <w:r w:rsidR="00B22E24" w:rsidRPr="00F23DBF">
        <w:rPr>
          <w:u w:val="thick"/>
        </w:rPr>
        <w:t>ész-egész (</w:t>
      </w:r>
      <w:proofErr w:type="spellStart"/>
      <w:r w:rsidR="00B22E24" w:rsidRPr="00F23DBF">
        <w:rPr>
          <w:u w:val="thick"/>
        </w:rPr>
        <w:t>szinecdoché</w:t>
      </w:r>
      <w:proofErr w:type="spellEnd"/>
      <w:r w:rsidR="00B22E24" w:rsidRPr="00F23DBF">
        <w:rPr>
          <w:u w:val="thick"/>
        </w:rPr>
        <w:t>)</w:t>
      </w:r>
      <w:r w:rsidR="00B22E24" w:rsidRPr="00B22E24">
        <w:t>: „lélek az ajtón se be, se ki”</w:t>
      </w:r>
      <w:r w:rsidR="007D58FF">
        <w:t>.</w:t>
      </w:r>
    </w:p>
    <w:p w14:paraId="5F337594" w14:textId="55165BBB" w:rsidR="00B22E24" w:rsidRPr="00B22E24" w:rsidRDefault="00335C1A" w:rsidP="00B22E24">
      <w:pPr>
        <w:numPr>
          <w:ilvl w:val="0"/>
          <w:numId w:val="5"/>
        </w:numPr>
      </w:pPr>
      <w:r w:rsidRPr="00335C1A">
        <w:rPr>
          <w:u w:val="thick"/>
        </w:rPr>
        <w:lastRenderedPageBreak/>
        <w:t>S</w:t>
      </w:r>
      <w:r w:rsidR="00B22E24" w:rsidRPr="00335C1A">
        <w:rPr>
          <w:u w:val="thick"/>
        </w:rPr>
        <w:t>zimbólum</w:t>
      </w:r>
    </w:p>
    <w:p w14:paraId="36CCD6FB" w14:textId="3FA4E7F3" w:rsidR="00B22E24" w:rsidRPr="00B22E24" w:rsidRDefault="0033517E" w:rsidP="007D58FF">
      <w:pPr>
        <w:ind w:left="708" w:firstLine="12"/>
      </w:pPr>
      <w:r>
        <w:t>K</w:t>
      </w:r>
      <w:r w:rsidR="00B22E24" w:rsidRPr="00B22E24">
        <w:t xml:space="preserve">öltői kép, a metaforán alapul, de míg a metafora jelentése </w:t>
      </w:r>
      <w:proofErr w:type="gramStart"/>
      <w:r w:rsidR="00B22E24" w:rsidRPr="00B22E24">
        <w:t>világos,</w:t>
      </w:r>
      <w:proofErr w:type="gramEnd"/>
      <w:r w:rsidR="00B22E24" w:rsidRPr="00B22E24">
        <w:t xml:space="preserve"> vagy logikus, a szimbólum többértelmű, homályos, és nem könnyű (vagy nem lehet) megnevezni a hasonlóság alapját (pl. Ady: Az ős Kaján, Verlaine: „A Romlás vagyok, a hanyatlás végi Róma”</w:t>
      </w:r>
      <w:r w:rsidR="00C16C92">
        <w:t>).</w:t>
      </w:r>
    </w:p>
    <w:sectPr w:rsidR="00B22E24" w:rsidRPr="00B2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A0"/>
    <w:multiLevelType w:val="multilevel"/>
    <w:tmpl w:val="AC8E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F3F2A"/>
    <w:multiLevelType w:val="hybridMultilevel"/>
    <w:tmpl w:val="D9D090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908B3"/>
    <w:multiLevelType w:val="hybridMultilevel"/>
    <w:tmpl w:val="FCE207C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DA5B99"/>
    <w:multiLevelType w:val="multilevel"/>
    <w:tmpl w:val="AABA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A0845"/>
    <w:multiLevelType w:val="multilevel"/>
    <w:tmpl w:val="FE2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E0BE9"/>
    <w:multiLevelType w:val="hybridMultilevel"/>
    <w:tmpl w:val="4894C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1699"/>
    <w:multiLevelType w:val="multilevel"/>
    <w:tmpl w:val="2AB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60729"/>
    <w:multiLevelType w:val="multilevel"/>
    <w:tmpl w:val="D28E4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85516"/>
    <w:multiLevelType w:val="multilevel"/>
    <w:tmpl w:val="DD024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585380"/>
    <w:multiLevelType w:val="multilevel"/>
    <w:tmpl w:val="45D6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8E"/>
    <w:rsid w:val="00000BBA"/>
    <w:rsid w:val="00032391"/>
    <w:rsid w:val="001A2215"/>
    <w:rsid w:val="002E2139"/>
    <w:rsid w:val="0033517E"/>
    <w:rsid w:val="00335C1A"/>
    <w:rsid w:val="00384294"/>
    <w:rsid w:val="0049407F"/>
    <w:rsid w:val="006256D4"/>
    <w:rsid w:val="007A2698"/>
    <w:rsid w:val="007D58FF"/>
    <w:rsid w:val="00843964"/>
    <w:rsid w:val="00952C05"/>
    <w:rsid w:val="00A20774"/>
    <w:rsid w:val="00B22E24"/>
    <w:rsid w:val="00C16C92"/>
    <w:rsid w:val="00C67B8E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5530"/>
  <w15:chartTrackingRefBased/>
  <w15:docId w15:val="{1D2D74CB-6118-4E06-83D9-965802DE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2E2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22E2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A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8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34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248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3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85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60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61306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151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5380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649168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961386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irodalomora.hu/a-koltoi-kepek-fajt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5</cp:revision>
  <cp:lastPrinted>2020-04-11T21:37:00Z</cp:lastPrinted>
  <dcterms:created xsi:type="dcterms:W3CDTF">2020-04-11T21:37:00Z</dcterms:created>
  <dcterms:modified xsi:type="dcterms:W3CDTF">2020-05-19T21:43:00Z</dcterms:modified>
</cp:coreProperties>
</file>