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DB" w:rsidRPr="005E10DB" w:rsidRDefault="000D7A2E" w:rsidP="00D17C73">
      <w:pPr>
        <w:spacing w:after="160" w:line="259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3</w:t>
      </w:r>
      <w:r w:rsidR="005E10DB" w:rsidRPr="005E10DB">
        <w:rPr>
          <w:rFonts w:ascii="Arial Black" w:hAnsi="Arial Black"/>
          <w:b/>
          <w:sz w:val="24"/>
          <w:szCs w:val="24"/>
        </w:rPr>
        <w:t xml:space="preserve">. </w:t>
      </w:r>
      <w:proofErr w:type="spellStart"/>
      <w:r w:rsidR="005E10DB" w:rsidRPr="005E10DB">
        <w:rPr>
          <w:rFonts w:ascii="Arial Black" w:hAnsi="Arial Black"/>
          <w:b/>
          <w:sz w:val="24"/>
          <w:szCs w:val="24"/>
        </w:rPr>
        <w:t>b.</w:t>
      </w:r>
      <w:proofErr w:type="spellEnd"/>
      <w:r w:rsidR="005E10DB" w:rsidRPr="005E10DB">
        <w:rPr>
          <w:rFonts w:ascii="Arial Black" w:hAnsi="Arial Black"/>
          <w:b/>
          <w:sz w:val="24"/>
          <w:szCs w:val="24"/>
        </w:rPr>
        <w:t xml:space="preserve"> tétel</w:t>
      </w:r>
    </w:p>
    <w:p w:rsidR="003D57F5" w:rsidRPr="005E10DB" w:rsidRDefault="00CC09DC" w:rsidP="00D17C73">
      <w:pPr>
        <w:spacing w:after="160" w:line="259" w:lineRule="auto"/>
        <w:jc w:val="center"/>
        <w:rPr>
          <w:rFonts w:ascii="Arial Black" w:hAnsi="Arial Black"/>
          <w:b/>
          <w:sz w:val="24"/>
          <w:szCs w:val="24"/>
        </w:rPr>
      </w:pPr>
      <w:r w:rsidRPr="005E10DB">
        <w:rPr>
          <w:rFonts w:ascii="Arial Black" w:hAnsi="Arial Black"/>
          <w:b/>
          <w:sz w:val="24"/>
          <w:szCs w:val="24"/>
        </w:rPr>
        <w:t xml:space="preserve">A </w:t>
      </w:r>
      <w:r w:rsidR="000D7A2E">
        <w:rPr>
          <w:rFonts w:ascii="Arial Black" w:hAnsi="Arial Black"/>
          <w:b/>
          <w:sz w:val="24"/>
          <w:szCs w:val="24"/>
        </w:rPr>
        <w:t>világnépesség növekedése, eloszlása és összetétele</w:t>
      </w:r>
      <w:bookmarkStart w:id="0" w:name="_GoBack"/>
      <w:bookmarkEnd w:id="0"/>
    </w:p>
    <w:p w:rsidR="00CB5657" w:rsidRPr="005E10DB" w:rsidRDefault="00CB5657" w:rsidP="00D17C73">
      <w:pPr>
        <w:spacing w:after="160" w:line="259" w:lineRule="auto"/>
        <w:rPr>
          <w:rFonts w:ascii="Arial Black" w:hAnsi="Arial Black"/>
          <w:sz w:val="24"/>
          <w:szCs w:val="24"/>
        </w:rPr>
      </w:pPr>
      <w:r w:rsidRPr="005E10DB">
        <w:rPr>
          <w:rFonts w:ascii="Arial Black" w:hAnsi="Arial Black"/>
          <w:sz w:val="24"/>
          <w:szCs w:val="24"/>
        </w:rPr>
        <w:t>A világ népessége 7,75 Mrd fő.</w:t>
      </w:r>
    </w:p>
    <w:p w:rsidR="00FC2FE2" w:rsidRPr="005E10DB" w:rsidRDefault="00FC2FE2" w:rsidP="00D17C73">
      <w:pPr>
        <w:spacing w:after="160" w:line="259" w:lineRule="auto"/>
        <w:jc w:val="center"/>
        <w:rPr>
          <w:rFonts w:ascii="Arial Black" w:hAnsi="Arial Black"/>
          <w:b/>
          <w:sz w:val="24"/>
          <w:szCs w:val="24"/>
          <w:u w:val="thick"/>
        </w:rPr>
      </w:pPr>
      <w:r w:rsidRPr="005E10DB">
        <w:rPr>
          <w:rFonts w:ascii="Arial Black" w:hAnsi="Arial Black"/>
          <w:b/>
          <w:sz w:val="24"/>
          <w:szCs w:val="24"/>
          <w:u w:val="thick"/>
        </w:rPr>
        <w:t>A népesedési ciklus szakaszai</w:t>
      </w:r>
    </w:p>
    <w:p w:rsidR="00FC2FE2" w:rsidRPr="005E10DB" w:rsidRDefault="00FC2FE2" w:rsidP="00D17C73">
      <w:pPr>
        <w:spacing w:after="160" w:line="259" w:lineRule="auto"/>
        <w:rPr>
          <w:rFonts w:ascii="Arial Black" w:hAnsi="Arial Black"/>
          <w:sz w:val="24"/>
          <w:szCs w:val="24"/>
          <w:u w:val="thick"/>
        </w:rPr>
      </w:pPr>
      <w:r w:rsidRPr="005E10DB">
        <w:rPr>
          <w:rFonts w:ascii="Arial Black" w:hAnsi="Arial Black"/>
          <w:sz w:val="24"/>
          <w:szCs w:val="24"/>
          <w:u w:val="thick"/>
        </w:rPr>
        <w:t>A természetes szaporodás</w:t>
      </w:r>
    </w:p>
    <w:p w:rsidR="00FC2FE2" w:rsidRPr="005E10DB" w:rsidRDefault="00FC2FE2" w:rsidP="00D17C73">
      <w:pPr>
        <w:spacing w:after="160" w:line="259" w:lineRule="auto"/>
        <w:rPr>
          <w:rFonts w:ascii="Arial Black" w:hAnsi="Arial Black"/>
          <w:sz w:val="24"/>
          <w:szCs w:val="24"/>
        </w:rPr>
      </w:pPr>
      <w:r w:rsidRPr="005E10DB">
        <w:rPr>
          <w:rFonts w:ascii="Arial Black" w:hAnsi="Arial Black"/>
          <w:sz w:val="24"/>
          <w:szCs w:val="24"/>
        </w:rPr>
        <w:t xml:space="preserve">A Föld népességszámának alakulását a természetes szaporodás határozza meg. A természetes szaporodást a születések és a halálozások száma alapján számoljuk. Az ezer főre jutó születések száma a születési ráta, míg az ezer főre jutó halálozások száma a halálozási ráta. Ha a születési rátából kivonjuk a halálozási rátát, megkapjuk a természetes szaporodást, melyet ezrelékben adunk meg. Ha a természetes szaporodás értéke pozitív, többen születnek, mint ahányan meghalnak. Ilyenkor a népesség növekszik. Ha a természetes szaporodás értéke negatív, többen halnak meg, mint ahányan születnek. Ilyenkor a népesség csökken. </w:t>
      </w:r>
    </w:p>
    <w:p w:rsidR="00FC2FE2" w:rsidRPr="005E10DB" w:rsidRDefault="00FC2FE2" w:rsidP="00D17C73">
      <w:pPr>
        <w:spacing w:after="160" w:line="259" w:lineRule="auto"/>
        <w:jc w:val="center"/>
        <w:rPr>
          <w:rFonts w:ascii="Arial Black" w:hAnsi="Arial Black"/>
          <w:sz w:val="24"/>
          <w:szCs w:val="24"/>
          <w:u w:val="thick"/>
        </w:rPr>
      </w:pPr>
      <w:r w:rsidRPr="005E10DB">
        <w:rPr>
          <w:rFonts w:ascii="Arial Black" w:hAnsi="Arial Black"/>
          <w:sz w:val="24"/>
          <w:szCs w:val="24"/>
          <w:u w:val="thick"/>
        </w:rPr>
        <w:t>A népesedési folyamat szakaszai</w:t>
      </w:r>
    </w:p>
    <w:p w:rsidR="00FC2FE2" w:rsidRPr="005E10DB" w:rsidRDefault="000D7A2E" w:rsidP="00D17C73">
      <w:pPr>
        <w:spacing w:after="160" w:line="259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7" o:spid="_x0000_i1025" type="#_x0000_t75" alt="http://www.tankonyvtar.hu/hu/tartalom/tamop425/0038_foldrajz_PatkosCsaba/images/image34.jpg" style="width:311.5pt;height:225pt;visibility:visible">
            <v:imagedata r:id="rId8" o:title="image34"/>
          </v:shape>
        </w:pict>
      </w:r>
    </w:p>
    <w:p w:rsidR="00FC2FE2" w:rsidRPr="005E10DB" w:rsidRDefault="00FC2FE2" w:rsidP="00D17C73">
      <w:pPr>
        <w:spacing w:after="160" w:line="259" w:lineRule="auto"/>
        <w:rPr>
          <w:rFonts w:ascii="Arial Black" w:hAnsi="Arial Black"/>
          <w:sz w:val="24"/>
          <w:szCs w:val="24"/>
        </w:rPr>
      </w:pPr>
      <w:r w:rsidRPr="005E10DB">
        <w:rPr>
          <w:rFonts w:ascii="Arial Black" w:hAnsi="Arial Black"/>
          <w:sz w:val="24"/>
          <w:szCs w:val="24"/>
        </w:rPr>
        <w:t>A természetes szaporodás alakulása alapján 4 népesedési ciklust különítünk el.</w:t>
      </w:r>
    </w:p>
    <w:p w:rsidR="00FC2FE2" w:rsidRPr="005E10DB" w:rsidRDefault="00FC2FE2" w:rsidP="00D17C73">
      <w:pPr>
        <w:spacing w:after="160" w:line="259" w:lineRule="auto"/>
        <w:rPr>
          <w:rFonts w:ascii="Arial Black" w:hAnsi="Arial Black"/>
          <w:sz w:val="24"/>
          <w:szCs w:val="24"/>
        </w:rPr>
      </w:pPr>
      <w:r w:rsidRPr="005E10DB">
        <w:rPr>
          <w:rFonts w:ascii="Arial Black" w:hAnsi="Arial Black"/>
          <w:sz w:val="24"/>
          <w:szCs w:val="24"/>
          <w:u w:val="thick"/>
        </w:rPr>
        <w:t>Az első szakaszban még nagyon magas volt a születések és a halálozások aránya egyaránt</w:t>
      </w:r>
      <w:r w:rsidRPr="005E10DB">
        <w:rPr>
          <w:rFonts w:ascii="Arial Black" w:hAnsi="Arial Black"/>
          <w:sz w:val="24"/>
          <w:szCs w:val="24"/>
        </w:rPr>
        <w:t xml:space="preserve">. Emiatt a népesség csak nagyon lassan növekedett. Nem volt még születésszabályozás, az egészségügy nagyon fejletlen szinten volt csak, emiatt magas volt a halandóság </w:t>
      </w:r>
      <w:r w:rsidRPr="005E10DB">
        <w:rPr>
          <w:rFonts w:ascii="Arial Black" w:hAnsi="Arial Black"/>
          <w:sz w:val="24"/>
          <w:szCs w:val="24"/>
        </w:rPr>
        <w:lastRenderedPageBreak/>
        <w:t>és alacsony a születéskor várható élettartam. Ma már nincsenek ilyen országok, de a 20. század elején még ebben a népesedési szakaszban volt a fejlődő országok nagyobb része. a fejlett országokban ez a szakasz a 18. században véget ért.</w:t>
      </w:r>
    </w:p>
    <w:p w:rsidR="00FC2FE2" w:rsidRPr="005E10DB" w:rsidRDefault="00FC2FE2" w:rsidP="00D17C73">
      <w:pPr>
        <w:spacing w:after="160" w:line="259" w:lineRule="auto"/>
        <w:rPr>
          <w:rFonts w:ascii="Arial Black" w:hAnsi="Arial Black"/>
          <w:sz w:val="24"/>
          <w:szCs w:val="24"/>
        </w:rPr>
      </w:pPr>
      <w:r w:rsidRPr="005E10DB">
        <w:rPr>
          <w:rFonts w:ascii="Arial Black" w:hAnsi="Arial Black"/>
          <w:sz w:val="24"/>
          <w:szCs w:val="24"/>
          <w:u w:val="thick"/>
        </w:rPr>
        <w:t>A második szakaszban a születési ráta még nagyon magas, viszont a halálozási ráta rohamosan csökken</w:t>
      </w:r>
      <w:r w:rsidRPr="005E10DB">
        <w:rPr>
          <w:rFonts w:ascii="Arial Black" w:hAnsi="Arial Black"/>
          <w:sz w:val="24"/>
          <w:szCs w:val="24"/>
        </w:rPr>
        <w:t>. A halálozások csökkenését az életkörülmények javulása, a járványok megszűntetése, az ipari forradalom és a fejlődő egészségügyi ellátások okozták. A magas születési arány és a csökkenő halálozási ráta együttesen robbanásszerű népességnövekedést okoz. Ebben a szakaszban vannak a világ fejlődő országai. Mivel a születéskor várható életkor alacsony, az emberek korán meghalnak. Az ebben a ciklusban levő országokat fiatalodó társadalmaknak nevezzük. A fejlett országokban az ipari forradalmat követő időszakra volt jellemző ez a népességnövekedési szakasz, mely a 19. század végéig tartott. A fejlett országokban a népesség növekedése lassan történt, nem okozott népességrobbanást.</w:t>
      </w:r>
    </w:p>
    <w:p w:rsidR="00FC2FE2" w:rsidRPr="005E10DB" w:rsidRDefault="00FC2FE2" w:rsidP="00D17C73">
      <w:pPr>
        <w:spacing w:after="160" w:line="259" w:lineRule="auto"/>
        <w:rPr>
          <w:rFonts w:ascii="Arial Black" w:hAnsi="Arial Black"/>
          <w:sz w:val="24"/>
          <w:szCs w:val="24"/>
        </w:rPr>
      </w:pPr>
      <w:r w:rsidRPr="003443F4">
        <w:rPr>
          <w:rFonts w:ascii="Arial Black" w:hAnsi="Arial Black"/>
          <w:sz w:val="24"/>
          <w:szCs w:val="24"/>
          <w:u w:val="thick"/>
        </w:rPr>
        <w:t>A harmadik szakaszban a már lecsökkent halálozási ráta mellett csökken a születési arány is</w:t>
      </w:r>
      <w:r w:rsidRPr="005E10DB">
        <w:rPr>
          <w:rFonts w:ascii="Arial Black" w:hAnsi="Arial Black"/>
          <w:sz w:val="24"/>
          <w:szCs w:val="24"/>
        </w:rPr>
        <w:t>. Ez a népesség lassuló ütemű növekedését okozza. A születések számának csökkenését a születésszabályozásoknak köszönhetjük. Ez a folyamat Európában a 20. század első felében zajlott, egyes fejlődő országokban most zajlik. Egyes fejlett országokban szintén ez a szakasz zajlik, mint pl. USA, Kanada. Ennek társadalmi, vallási és kulturális okai lehetnek.</w:t>
      </w:r>
    </w:p>
    <w:p w:rsidR="00FC2FE2" w:rsidRDefault="00FC2FE2" w:rsidP="00D17C73">
      <w:pPr>
        <w:spacing w:after="160" w:line="259" w:lineRule="auto"/>
        <w:rPr>
          <w:rFonts w:ascii="Arial Black" w:hAnsi="Arial Black"/>
          <w:sz w:val="24"/>
          <w:szCs w:val="24"/>
        </w:rPr>
      </w:pPr>
      <w:r w:rsidRPr="003443F4">
        <w:rPr>
          <w:rFonts w:ascii="Arial Black" w:hAnsi="Arial Black"/>
          <w:sz w:val="24"/>
          <w:szCs w:val="24"/>
          <w:u w:val="thick"/>
        </w:rPr>
        <w:t>A negyedik szakaszban már nagyon alacsony szinten mozog mind a születési, mind a halálozási ráta</w:t>
      </w:r>
      <w:r w:rsidRPr="005E10DB">
        <w:rPr>
          <w:rFonts w:ascii="Arial Black" w:hAnsi="Arial Black"/>
          <w:sz w:val="24"/>
          <w:szCs w:val="24"/>
        </w:rPr>
        <w:t>, emiatt a növekedés teljesen leáll, sőt jellemzően kicsit magasabb a halálozások száma, mint a születéseké. Emiatt természetes fogyás tapasztalható. Mivel a születéskor várható élettartam magas és kevés gyermek születik, a társadalmak elöregednek. Ez a népesedési szakasz zajlik a fejlett világ legtöbb országában, pl. Nyugat-Európa országaiban és hazánkban is.</w:t>
      </w:r>
    </w:p>
    <w:p w:rsidR="003443F4" w:rsidRDefault="003443F4" w:rsidP="00D17C73">
      <w:pPr>
        <w:spacing w:after="160" w:line="259" w:lineRule="auto"/>
        <w:rPr>
          <w:rFonts w:ascii="Arial Black" w:hAnsi="Arial Black"/>
          <w:sz w:val="24"/>
          <w:szCs w:val="24"/>
        </w:rPr>
      </w:pPr>
    </w:p>
    <w:p w:rsidR="003443F4" w:rsidRPr="005E10DB" w:rsidRDefault="003443F4" w:rsidP="00D17C73">
      <w:pPr>
        <w:spacing w:after="160" w:line="259" w:lineRule="auto"/>
        <w:rPr>
          <w:rFonts w:ascii="Arial Black" w:hAnsi="Arial Black"/>
          <w:sz w:val="24"/>
          <w:szCs w:val="24"/>
        </w:rPr>
      </w:pPr>
    </w:p>
    <w:p w:rsidR="00FC2FE2" w:rsidRPr="005E10DB" w:rsidRDefault="00FC2FE2" w:rsidP="00D17C73">
      <w:pPr>
        <w:spacing w:after="160" w:line="259" w:lineRule="auto"/>
        <w:rPr>
          <w:rFonts w:ascii="Arial Black" w:hAnsi="Arial Black"/>
          <w:sz w:val="24"/>
          <w:szCs w:val="24"/>
        </w:rPr>
      </w:pPr>
    </w:p>
    <w:p w:rsidR="00CC09DC" w:rsidRPr="003443F4" w:rsidRDefault="00CC09DC" w:rsidP="00D17C73">
      <w:pPr>
        <w:spacing w:after="160" w:line="259" w:lineRule="auto"/>
        <w:jc w:val="center"/>
        <w:rPr>
          <w:rFonts w:ascii="Arial Black" w:hAnsi="Arial Black"/>
          <w:b/>
          <w:bCs/>
          <w:sz w:val="24"/>
          <w:szCs w:val="24"/>
          <w:u w:val="thick"/>
        </w:rPr>
      </w:pPr>
      <w:r w:rsidRPr="003443F4">
        <w:rPr>
          <w:rFonts w:ascii="Arial Black" w:hAnsi="Arial Black"/>
          <w:b/>
          <w:bCs/>
          <w:sz w:val="24"/>
          <w:szCs w:val="24"/>
          <w:u w:val="thick"/>
        </w:rPr>
        <w:lastRenderedPageBreak/>
        <w:t>A népsűrűség fogalma</w:t>
      </w:r>
    </w:p>
    <w:p w:rsidR="003443F4" w:rsidRDefault="00CC09DC" w:rsidP="00D17C73">
      <w:pPr>
        <w:spacing w:after="160" w:line="259" w:lineRule="auto"/>
        <w:rPr>
          <w:rFonts w:ascii="Arial Black" w:hAnsi="Arial Black"/>
          <w:sz w:val="24"/>
          <w:szCs w:val="24"/>
        </w:rPr>
      </w:pPr>
      <w:r w:rsidRPr="005E10DB">
        <w:rPr>
          <w:rFonts w:ascii="Arial Black" w:hAnsi="Arial Black"/>
          <w:sz w:val="24"/>
          <w:szCs w:val="24"/>
        </w:rPr>
        <w:t>A népsűrűség az 1 km</w:t>
      </w:r>
      <w:r w:rsidRPr="005E10DB">
        <w:rPr>
          <w:rFonts w:ascii="Arial Black" w:hAnsi="Arial Black"/>
          <w:sz w:val="24"/>
          <w:szCs w:val="24"/>
          <w:vertAlign w:val="superscript"/>
        </w:rPr>
        <w:t>2</w:t>
      </w:r>
      <w:r w:rsidRPr="005E10DB">
        <w:rPr>
          <w:rFonts w:ascii="Arial Black" w:hAnsi="Arial Black"/>
          <w:sz w:val="24"/>
          <w:szCs w:val="24"/>
        </w:rPr>
        <w:t>-re jutó lakosok számát jelenti. Mértékegysége fő/km</w:t>
      </w:r>
      <w:r w:rsidRPr="005E10DB">
        <w:rPr>
          <w:rFonts w:ascii="Arial Black" w:hAnsi="Arial Black"/>
          <w:sz w:val="24"/>
          <w:szCs w:val="24"/>
          <w:vertAlign w:val="superscript"/>
        </w:rPr>
        <w:t>2</w:t>
      </w:r>
      <w:r w:rsidRPr="005E10DB">
        <w:rPr>
          <w:rFonts w:ascii="Arial Black" w:hAnsi="Arial Black"/>
          <w:sz w:val="24"/>
          <w:szCs w:val="24"/>
        </w:rPr>
        <w:t xml:space="preserve">. </w:t>
      </w:r>
      <w:r w:rsidR="00734F97" w:rsidRPr="005E10DB">
        <w:rPr>
          <w:rFonts w:ascii="Arial Black" w:hAnsi="Arial Black"/>
          <w:sz w:val="24"/>
          <w:szCs w:val="24"/>
        </w:rPr>
        <w:t>A Föld átlagos népsűrűsége 48 fő/km</w:t>
      </w:r>
      <w:r w:rsidR="00734F97" w:rsidRPr="005E10DB">
        <w:rPr>
          <w:rFonts w:ascii="Arial Black" w:hAnsi="Arial Black"/>
          <w:sz w:val="24"/>
          <w:szCs w:val="24"/>
          <w:vertAlign w:val="superscript"/>
        </w:rPr>
        <w:t>2</w:t>
      </w:r>
      <w:r w:rsidR="00734F97" w:rsidRPr="005E10DB">
        <w:rPr>
          <w:rFonts w:ascii="Arial Black" w:hAnsi="Arial Black"/>
          <w:sz w:val="24"/>
          <w:szCs w:val="24"/>
        </w:rPr>
        <w:t xml:space="preserve">. </w:t>
      </w:r>
      <w:r w:rsidRPr="005E10DB">
        <w:rPr>
          <w:rFonts w:ascii="Arial Black" w:hAnsi="Arial Black"/>
          <w:sz w:val="24"/>
          <w:szCs w:val="24"/>
        </w:rPr>
        <w:t>Értéket több tényező befolyásolja, ezek egy része természeti, más része társadalmi, gazdasági okokra vezethető vissza.</w:t>
      </w:r>
    </w:p>
    <w:p w:rsidR="00CB5657" w:rsidRPr="003443F4" w:rsidRDefault="00CB5657" w:rsidP="00D17C73">
      <w:pPr>
        <w:spacing w:after="160" w:line="259" w:lineRule="auto"/>
        <w:jc w:val="center"/>
        <w:rPr>
          <w:rFonts w:ascii="Arial Black" w:hAnsi="Arial Black"/>
          <w:sz w:val="24"/>
          <w:szCs w:val="24"/>
          <w:u w:val="thick"/>
        </w:rPr>
      </w:pPr>
      <w:r w:rsidRPr="003443F4">
        <w:rPr>
          <w:rFonts w:ascii="Arial Black" w:hAnsi="Arial Black"/>
          <w:b/>
          <w:bCs/>
          <w:sz w:val="24"/>
          <w:szCs w:val="24"/>
          <w:u w:val="thick"/>
        </w:rPr>
        <w:t>Térbeli eloszlás</w:t>
      </w:r>
    </w:p>
    <w:p w:rsidR="00734F97" w:rsidRPr="003443F4" w:rsidRDefault="00734F97" w:rsidP="00D17C73">
      <w:pPr>
        <w:spacing w:after="160" w:line="259" w:lineRule="auto"/>
        <w:rPr>
          <w:rFonts w:ascii="Arial Black" w:hAnsi="Arial Black"/>
          <w:sz w:val="24"/>
          <w:szCs w:val="24"/>
          <w:u w:val="thick"/>
        </w:rPr>
      </w:pPr>
      <w:r w:rsidRPr="003443F4">
        <w:rPr>
          <w:rFonts w:ascii="Arial Black" w:hAnsi="Arial Black"/>
          <w:sz w:val="24"/>
          <w:szCs w:val="24"/>
          <w:u w:val="thick"/>
        </w:rPr>
        <w:t>Népességkoncentrációk a Földön</w:t>
      </w:r>
    </w:p>
    <w:p w:rsidR="00734F97" w:rsidRPr="005E10DB" w:rsidRDefault="00734F97" w:rsidP="00D17C73">
      <w:pPr>
        <w:spacing w:after="160" w:line="259" w:lineRule="auto"/>
        <w:rPr>
          <w:rFonts w:ascii="Arial Black" w:hAnsi="Arial Black"/>
          <w:sz w:val="24"/>
          <w:szCs w:val="24"/>
        </w:rPr>
      </w:pPr>
      <w:r w:rsidRPr="005E10DB">
        <w:rPr>
          <w:rFonts w:ascii="Arial Black" w:hAnsi="Arial Black"/>
          <w:sz w:val="24"/>
          <w:szCs w:val="24"/>
        </w:rPr>
        <w:t>A Földön három nagy népsűrűségű terület alakult ki a történelem folyamán, ezeket hívjuk népességtömörüléseknek vagy népességkoncentrációknak.</w:t>
      </w:r>
    </w:p>
    <w:p w:rsidR="00FC2FE2" w:rsidRPr="005E10DB" w:rsidRDefault="00A853BA" w:rsidP="00D17C73">
      <w:pPr>
        <w:pStyle w:val="Listaszerbekezds"/>
        <w:numPr>
          <w:ilvl w:val="0"/>
          <w:numId w:val="2"/>
        </w:numPr>
        <w:spacing w:after="160" w:line="259" w:lineRule="auto"/>
        <w:contextualSpacing w:val="0"/>
        <w:rPr>
          <w:rFonts w:ascii="Arial Black" w:hAnsi="Arial Black"/>
          <w:sz w:val="24"/>
          <w:szCs w:val="24"/>
        </w:rPr>
      </w:pPr>
      <w:r w:rsidRPr="003443F4">
        <w:rPr>
          <w:rFonts w:ascii="Arial Black" w:hAnsi="Arial Black"/>
          <w:sz w:val="24"/>
          <w:szCs w:val="24"/>
          <w:u w:val="thick"/>
        </w:rPr>
        <w:t>Ázsiai kettős népességkoncentráció</w:t>
      </w:r>
      <w:r w:rsidRPr="005E10DB">
        <w:rPr>
          <w:rFonts w:ascii="Arial Black" w:hAnsi="Arial Black"/>
          <w:sz w:val="24"/>
          <w:szCs w:val="24"/>
        </w:rPr>
        <w:t>:</w:t>
      </w:r>
      <w:r w:rsidR="00935259" w:rsidRPr="005E10DB">
        <w:rPr>
          <w:rFonts w:ascii="Arial Black" w:hAnsi="Arial Black"/>
          <w:sz w:val="24"/>
          <w:szCs w:val="24"/>
        </w:rPr>
        <w:t xml:space="preserve"> </w:t>
      </w:r>
      <w:r w:rsidRPr="005E10DB">
        <w:rPr>
          <w:rFonts w:ascii="Arial Black" w:hAnsi="Arial Black"/>
          <w:sz w:val="24"/>
          <w:szCs w:val="24"/>
        </w:rPr>
        <w:t>az ókori folyóvölgyi öntözéses kultúrák nyomán jött létre.</w:t>
      </w:r>
      <w:r w:rsidR="00935259" w:rsidRPr="005E10DB">
        <w:rPr>
          <w:rFonts w:ascii="Arial Black" w:hAnsi="Arial Black"/>
          <w:sz w:val="24"/>
          <w:szCs w:val="24"/>
        </w:rPr>
        <w:t xml:space="preserve"> Magába foglalja Kínát, Koreát, Vietnámot, Indiát és Bangladest.</w:t>
      </w:r>
    </w:p>
    <w:p w:rsidR="00935259" w:rsidRPr="005E10DB" w:rsidRDefault="00935259" w:rsidP="00D17C73">
      <w:pPr>
        <w:pStyle w:val="Listaszerbekezds"/>
        <w:numPr>
          <w:ilvl w:val="0"/>
          <w:numId w:val="2"/>
        </w:numPr>
        <w:spacing w:after="160" w:line="259" w:lineRule="auto"/>
        <w:contextualSpacing w:val="0"/>
        <w:rPr>
          <w:rFonts w:ascii="Arial Black" w:hAnsi="Arial Black"/>
          <w:sz w:val="24"/>
          <w:szCs w:val="24"/>
        </w:rPr>
      </w:pPr>
      <w:r w:rsidRPr="003443F4">
        <w:rPr>
          <w:rFonts w:ascii="Arial Black" w:hAnsi="Arial Black"/>
          <w:sz w:val="24"/>
          <w:szCs w:val="24"/>
          <w:u w:val="thick"/>
        </w:rPr>
        <w:t>Nyugat-Európai népességkoncentráció</w:t>
      </w:r>
      <w:r w:rsidRPr="005E10DB">
        <w:rPr>
          <w:rFonts w:ascii="Arial Black" w:hAnsi="Arial Black"/>
          <w:sz w:val="24"/>
          <w:szCs w:val="24"/>
        </w:rPr>
        <w:t>: az ipari forradalom következtében alakult ki. Egyes területein a népsűrűség meghaladja az 500 fő/km</w:t>
      </w:r>
      <w:r w:rsidRPr="005E10DB">
        <w:rPr>
          <w:rFonts w:ascii="Arial Black" w:hAnsi="Arial Black"/>
          <w:sz w:val="24"/>
          <w:szCs w:val="24"/>
          <w:vertAlign w:val="superscript"/>
        </w:rPr>
        <w:t>2</w:t>
      </w:r>
      <w:r w:rsidRPr="005E10DB">
        <w:rPr>
          <w:rFonts w:ascii="Arial Black" w:hAnsi="Arial Black"/>
          <w:sz w:val="24"/>
          <w:szCs w:val="24"/>
        </w:rPr>
        <w:t>-t (Hollandia, Ruhr-vidék). Ezen a területen fejlett gazdaságú országok találhatóak, amelyek népessége manapság nem növekszik, inkább természetes fogyás figyelhető meg, ezért a világnépességben az arányuk egyre kisebb lesz.</w:t>
      </w:r>
    </w:p>
    <w:p w:rsidR="003443F4" w:rsidRDefault="00BE4C50" w:rsidP="00D17C73">
      <w:pPr>
        <w:pStyle w:val="Listaszerbekezds"/>
        <w:numPr>
          <w:ilvl w:val="0"/>
          <w:numId w:val="2"/>
        </w:numPr>
        <w:spacing w:after="160" w:line="259" w:lineRule="auto"/>
        <w:contextualSpacing w:val="0"/>
        <w:rPr>
          <w:rFonts w:ascii="Arial Black" w:hAnsi="Arial Black"/>
          <w:sz w:val="24"/>
          <w:szCs w:val="24"/>
        </w:rPr>
      </w:pPr>
      <w:r w:rsidRPr="003443F4">
        <w:rPr>
          <w:rFonts w:ascii="Arial Black" w:hAnsi="Arial Black"/>
          <w:sz w:val="24"/>
          <w:szCs w:val="24"/>
          <w:u w:val="thick"/>
        </w:rPr>
        <w:t>USA keleti partvidéke és a Nagy-tavak környéke</w:t>
      </w:r>
      <w:r w:rsidRPr="005E10DB">
        <w:rPr>
          <w:rFonts w:ascii="Arial Black" w:hAnsi="Arial Black"/>
          <w:sz w:val="24"/>
          <w:szCs w:val="24"/>
        </w:rPr>
        <w:t>: a 19-20. században kezdett növekedni a népesség. A gyorsan fejlődő gazdaság hívta életre, de nagy szerepe volt a bevándorlóknak és a kedvező közlekedés földrajzi helyzetnek is. A népsűrűség 250-300 fő/km</w:t>
      </w:r>
      <w:r w:rsidRPr="005E10DB">
        <w:rPr>
          <w:rFonts w:ascii="Arial Black" w:hAnsi="Arial Black"/>
          <w:sz w:val="24"/>
          <w:szCs w:val="24"/>
          <w:vertAlign w:val="superscript"/>
        </w:rPr>
        <w:t>2</w:t>
      </w:r>
      <w:r w:rsidRPr="005E10DB">
        <w:rPr>
          <w:rFonts w:ascii="Arial Black" w:hAnsi="Arial Black"/>
          <w:sz w:val="24"/>
          <w:szCs w:val="24"/>
        </w:rPr>
        <w:t>.</w:t>
      </w:r>
    </w:p>
    <w:p w:rsidR="003443F4" w:rsidRPr="003443F4" w:rsidRDefault="00CB5657" w:rsidP="00D17C73">
      <w:pPr>
        <w:pStyle w:val="Listaszerbekezds"/>
        <w:spacing w:after="160" w:line="259" w:lineRule="auto"/>
        <w:ind w:left="0"/>
        <w:contextualSpacing w:val="0"/>
        <w:rPr>
          <w:rFonts w:ascii="Arial Black" w:hAnsi="Arial Black"/>
          <w:sz w:val="24"/>
          <w:szCs w:val="24"/>
          <w:u w:val="thick"/>
        </w:rPr>
      </w:pPr>
      <w:r w:rsidRPr="003443F4">
        <w:rPr>
          <w:rFonts w:ascii="Arial Black" w:hAnsi="Arial Black"/>
          <w:sz w:val="24"/>
          <w:szCs w:val="24"/>
          <w:u w:val="thick"/>
        </w:rPr>
        <w:t>Ritkán lakott területek</w:t>
      </w:r>
    </w:p>
    <w:p w:rsidR="00CB5657" w:rsidRPr="005E10DB" w:rsidRDefault="00CB5657" w:rsidP="00D17C73">
      <w:pPr>
        <w:pStyle w:val="Listaszerbekezds"/>
        <w:spacing w:after="160" w:line="259" w:lineRule="auto"/>
        <w:ind w:left="0"/>
        <w:contextualSpacing w:val="0"/>
        <w:rPr>
          <w:rFonts w:ascii="Arial Black" w:hAnsi="Arial Black"/>
          <w:sz w:val="24"/>
          <w:szCs w:val="24"/>
        </w:rPr>
      </w:pPr>
      <w:r w:rsidRPr="005E10DB">
        <w:rPr>
          <w:rFonts w:ascii="Arial Black" w:hAnsi="Arial Black"/>
          <w:sz w:val="24"/>
          <w:szCs w:val="24"/>
        </w:rPr>
        <w:t>Sivatagok, magas hegységek, esőerdők, hideg területek.</w:t>
      </w:r>
    </w:p>
    <w:p w:rsidR="00D17C73" w:rsidRDefault="00CB5657" w:rsidP="00D17C73">
      <w:pPr>
        <w:pStyle w:val="Listaszerbekezds"/>
        <w:spacing w:after="160" w:line="259" w:lineRule="auto"/>
        <w:ind w:left="0"/>
        <w:contextualSpacing w:val="0"/>
        <w:jc w:val="center"/>
        <w:rPr>
          <w:rFonts w:ascii="Arial Black" w:hAnsi="Arial Black"/>
          <w:b/>
          <w:bCs/>
          <w:sz w:val="24"/>
          <w:szCs w:val="24"/>
          <w:u w:val="thick"/>
        </w:rPr>
      </w:pPr>
      <w:r w:rsidRPr="003443F4">
        <w:rPr>
          <w:rFonts w:ascii="Arial Black" w:hAnsi="Arial Black"/>
          <w:b/>
          <w:bCs/>
          <w:sz w:val="24"/>
          <w:szCs w:val="24"/>
          <w:u w:val="thick"/>
        </w:rPr>
        <w:t>Összetétel</w:t>
      </w:r>
    </w:p>
    <w:p w:rsidR="00CB5657" w:rsidRPr="00D17C73" w:rsidRDefault="00FC2FE2" w:rsidP="00D17C73">
      <w:pPr>
        <w:pStyle w:val="Listaszerbekezds"/>
        <w:spacing w:after="160" w:line="259" w:lineRule="auto"/>
        <w:ind w:left="0"/>
        <w:contextualSpacing w:val="0"/>
        <w:rPr>
          <w:rFonts w:ascii="Arial Black" w:hAnsi="Arial Black"/>
          <w:b/>
          <w:bCs/>
          <w:sz w:val="24"/>
          <w:szCs w:val="24"/>
          <w:u w:val="thick"/>
        </w:rPr>
      </w:pPr>
      <w:r w:rsidRPr="00D17C73">
        <w:rPr>
          <w:rFonts w:ascii="Arial Black" w:hAnsi="Arial Black"/>
          <w:sz w:val="24"/>
          <w:szCs w:val="24"/>
          <w:u w:val="thick"/>
        </w:rPr>
        <w:t>A férfiak és a nők aránya</w:t>
      </w:r>
      <w:r w:rsidRPr="005E10DB">
        <w:rPr>
          <w:rFonts w:ascii="Arial Black" w:hAnsi="Arial Black"/>
          <w:sz w:val="24"/>
          <w:szCs w:val="24"/>
        </w:rPr>
        <w:t xml:space="preserve"> nagyjából 50-50%.</w:t>
      </w:r>
    </w:p>
    <w:p w:rsidR="00FC2FE2" w:rsidRPr="005E10DB" w:rsidRDefault="00FC2FE2" w:rsidP="00D17C73">
      <w:pPr>
        <w:pStyle w:val="Listaszerbekezds"/>
        <w:spacing w:after="160" w:line="259" w:lineRule="auto"/>
        <w:ind w:left="0"/>
        <w:contextualSpacing w:val="0"/>
        <w:rPr>
          <w:rFonts w:ascii="Arial Black" w:hAnsi="Arial Black"/>
          <w:sz w:val="24"/>
          <w:szCs w:val="24"/>
        </w:rPr>
      </w:pPr>
      <w:r w:rsidRPr="00D17C73">
        <w:rPr>
          <w:rFonts w:ascii="Arial Black" w:hAnsi="Arial Black"/>
          <w:sz w:val="24"/>
          <w:szCs w:val="24"/>
          <w:u w:val="thick"/>
        </w:rPr>
        <w:t>4 nagyrassz van</w:t>
      </w:r>
      <w:r w:rsidRPr="005E10DB">
        <w:rPr>
          <w:rFonts w:ascii="Arial Black" w:hAnsi="Arial Black"/>
          <w:sz w:val="24"/>
          <w:szCs w:val="24"/>
        </w:rPr>
        <w:t xml:space="preserve">: europid, </w:t>
      </w:r>
      <w:proofErr w:type="spellStart"/>
      <w:r w:rsidRPr="005E10DB">
        <w:rPr>
          <w:rFonts w:ascii="Arial Black" w:hAnsi="Arial Black"/>
          <w:sz w:val="24"/>
          <w:szCs w:val="24"/>
        </w:rPr>
        <w:t>negrid</w:t>
      </w:r>
      <w:proofErr w:type="spellEnd"/>
      <w:r w:rsidRPr="005E10DB">
        <w:rPr>
          <w:rFonts w:ascii="Arial Black" w:hAnsi="Arial Black"/>
          <w:sz w:val="24"/>
          <w:szCs w:val="24"/>
        </w:rPr>
        <w:t xml:space="preserve">, mongolid és </w:t>
      </w:r>
      <w:proofErr w:type="spellStart"/>
      <w:r w:rsidRPr="005E10DB">
        <w:rPr>
          <w:rFonts w:ascii="Arial Black" w:hAnsi="Arial Black"/>
          <w:sz w:val="24"/>
          <w:szCs w:val="24"/>
        </w:rPr>
        <w:t>weddo-ausztralid</w:t>
      </w:r>
      <w:proofErr w:type="spellEnd"/>
      <w:r w:rsidRPr="005E10DB">
        <w:rPr>
          <w:rFonts w:ascii="Arial Black" w:hAnsi="Arial Black"/>
          <w:sz w:val="24"/>
          <w:szCs w:val="24"/>
        </w:rPr>
        <w:t>.</w:t>
      </w:r>
    </w:p>
    <w:p w:rsidR="00D17C73" w:rsidRDefault="00FC2FE2" w:rsidP="00D17C73">
      <w:pPr>
        <w:pStyle w:val="Listaszerbekezds"/>
        <w:spacing w:after="160" w:line="259" w:lineRule="auto"/>
        <w:ind w:left="0"/>
        <w:contextualSpacing w:val="0"/>
        <w:rPr>
          <w:rFonts w:ascii="Arial Black" w:hAnsi="Arial Black"/>
          <w:sz w:val="24"/>
          <w:szCs w:val="24"/>
        </w:rPr>
      </w:pPr>
      <w:r w:rsidRPr="00D17C73">
        <w:rPr>
          <w:rFonts w:ascii="Arial Black" w:hAnsi="Arial Black"/>
          <w:sz w:val="24"/>
          <w:szCs w:val="24"/>
          <w:u w:val="thick"/>
        </w:rPr>
        <w:t>Életkor</w:t>
      </w:r>
      <w:r w:rsidRPr="005E10DB">
        <w:rPr>
          <w:rFonts w:ascii="Arial Black" w:hAnsi="Arial Black"/>
          <w:sz w:val="24"/>
          <w:szCs w:val="24"/>
        </w:rPr>
        <w:t xml:space="preserve"> szerinti megoszlást a </w:t>
      </w:r>
      <w:proofErr w:type="spellStart"/>
      <w:r w:rsidRPr="005E10DB">
        <w:rPr>
          <w:rFonts w:ascii="Arial Black" w:hAnsi="Arial Black"/>
          <w:sz w:val="24"/>
          <w:szCs w:val="24"/>
        </w:rPr>
        <w:t>korfa</w:t>
      </w:r>
      <w:proofErr w:type="spellEnd"/>
      <w:r w:rsidRPr="005E10DB">
        <w:rPr>
          <w:rFonts w:ascii="Arial Black" w:hAnsi="Arial Black"/>
          <w:sz w:val="24"/>
          <w:szCs w:val="24"/>
        </w:rPr>
        <w:t xml:space="preserve"> mutatja</w:t>
      </w:r>
      <w:r w:rsidR="00D17C73">
        <w:rPr>
          <w:rFonts w:ascii="Arial Black" w:hAnsi="Arial Black"/>
          <w:sz w:val="24"/>
          <w:szCs w:val="24"/>
        </w:rPr>
        <w:t>.</w:t>
      </w:r>
    </w:p>
    <w:p w:rsidR="00D17C73" w:rsidRDefault="00D17C73" w:rsidP="00D17C73">
      <w:pPr>
        <w:pStyle w:val="Listaszerbekezds"/>
        <w:spacing w:after="160" w:line="259" w:lineRule="auto"/>
        <w:ind w:left="0"/>
        <w:contextualSpacing w:val="0"/>
        <w:rPr>
          <w:rFonts w:ascii="Arial Black" w:hAnsi="Arial Black"/>
          <w:sz w:val="24"/>
          <w:szCs w:val="24"/>
        </w:rPr>
      </w:pPr>
    </w:p>
    <w:p w:rsidR="00FC2FE2" w:rsidRPr="005E10DB" w:rsidRDefault="00FC2FE2" w:rsidP="00D17C73">
      <w:pPr>
        <w:pStyle w:val="Listaszerbekezds"/>
        <w:spacing w:after="160" w:line="259" w:lineRule="auto"/>
        <w:ind w:left="0"/>
        <w:contextualSpacing w:val="0"/>
        <w:rPr>
          <w:rFonts w:ascii="Arial Black" w:hAnsi="Arial Black"/>
          <w:b/>
          <w:bCs/>
          <w:sz w:val="24"/>
          <w:szCs w:val="24"/>
        </w:rPr>
      </w:pPr>
      <w:proofErr w:type="spellStart"/>
      <w:r w:rsidRPr="00D17C73">
        <w:rPr>
          <w:rFonts w:ascii="Arial Black" w:hAnsi="Arial Black"/>
          <w:b/>
          <w:bCs/>
          <w:sz w:val="24"/>
          <w:szCs w:val="24"/>
          <w:u w:val="thick"/>
        </w:rPr>
        <w:lastRenderedPageBreak/>
        <w:t>Korfa</w:t>
      </w:r>
      <w:proofErr w:type="spellEnd"/>
    </w:p>
    <w:p w:rsidR="00FC2FE2" w:rsidRPr="005E10DB" w:rsidRDefault="00FC2FE2" w:rsidP="00D17C73">
      <w:pPr>
        <w:pStyle w:val="Listaszerbekezds"/>
        <w:spacing w:after="160" w:line="259" w:lineRule="auto"/>
        <w:ind w:left="0"/>
        <w:contextualSpacing w:val="0"/>
        <w:rPr>
          <w:rFonts w:ascii="Arial Black" w:hAnsi="Arial Black"/>
          <w:sz w:val="24"/>
          <w:szCs w:val="24"/>
        </w:rPr>
      </w:pPr>
      <w:r w:rsidRPr="005E10DB">
        <w:rPr>
          <w:rFonts w:ascii="Arial Black" w:hAnsi="Arial Black"/>
          <w:sz w:val="24"/>
          <w:szCs w:val="24"/>
        </w:rPr>
        <w:t xml:space="preserve">A </w:t>
      </w:r>
      <w:proofErr w:type="spellStart"/>
      <w:r w:rsidRPr="005E10DB">
        <w:rPr>
          <w:rFonts w:ascii="Arial Black" w:hAnsi="Arial Black"/>
          <w:sz w:val="24"/>
          <w:szCs w:val="24"/>
        </w:rPr>
        <w:t>korfa</w:t>
      </w:r>
      <w:proofErr w:type="spellEnd"/>
      <w:r w:rsidRPr="005E10DB">
        <w:rPr>
          <w:rFonts w:ascii="Arial Black" w:hAnsi="Arial Black"/>
          <w:sz w:val="24"/>
          <w:szCs w:val="24"/>
        </w:rPr>
        <w:t xml:space="preserve"> egy olyan diagram, amelyen feltüntetik a népesség korcsoportos és nemi megoszlását. Külön a férfiak (kék) és a nők (piros) arányát leolvashatjuk a diagramról.</w:t>
      </w:r>
    </w:p>
    <w:p w:rsidR="00FC2FE2" w:rsidRPr="005E10DB" w:rsidRDefault="00FC2FE2" w:rsidP="00D17C73">
      <w:pPr>
        <w:pStyle w:val="Listaszerbekezds"/>
        <w:spacing w:after="160" w:line="259" w:lineRule="auto"/>
        <w:ind w:left="0"/>
        <w:contextualSpacing w:val="0"/>
        <w:rPr>
          <w:rFonts w:ascii="Arial Black" w:hAnsi="Arial Black"/>
          <w:sz w:val="24"/>
          <w:szCs w:val="24"/>
        </w:rPr>
      </w:pPr>
      <w:r w:rsidRPr="005E10DB">
        <w:rPr>
          <w:rFonts w:ascii="Arial Black" w:hAnsi="Arial Black"/>
          <w:sz w:val="24"/>
          <w:szCs w:val="24"/>
        </w:rPr>
        <w:t xml:space="preserve">A piramis alakú </w:t>
      </w:r>
      <w:proofErr w:type="spellStart"/>
      <w:r w:rsidRPr="005E10DB">
        <w:rPr>
          <w:rFonts w:ascii="Arial Black" w:hAnsi="Arial Black"/>
          <w:sz w:val="24"/>
          <w:szCs w:val="24"/>
        </w:rPr>
        <w:t>korfa</w:t>
      </w:r>
      <w:proofErr w:type="spellEnd"/>
      <w:r w:rsidRPr="005E10DB">
        <w:rPr>
          <w:rFonts w:ascii="Arial Black" w:hAnsi="Arial Black"/>
          <w:sz w:val="24"/>
          <w:szCs w:val="24"/>
        </w:rPr>
        <w:t xml:space="preserve"> a fiatalodó társadalmakra jellemző. Sokan születnek</w:t>
      </w:r>
      <w:r w:rsidR="00332DC7" w:rsidRPr="005E10DB">
        <w:rPr>
          <w:rFonts w:ascii="Arial Black" w:hAnsi="Arial Black"/>
          <w:sz w:val="24"/>
          <w:szCs w:val="24"/>
        </w:rPr>
        <w:t xml:space="preserve">, az időskorúak aránya alacsony. Viszonylag alacsony a születéskor várható élettartam, az emberek nem élnek sokáig. A méhkas alakú </w:t>
      </w:r>
      <w:proofErr w:type="spellStart"/>
      <w:r w:rsidR="00332DC7" w:rsidRPr="005E10DB">
        <w:rPr>
          <w:rFonts w:ascii="Arial Black" w:hAnsi="Arial Black"/>
          <w:sz w:val="24"/>
          <w:szCs w:val="24"/>
        </w:rPr>
        <w:t>korfa</w:t>
      </w:r>
      <w:proofErr w:type="spellEnd"/>
      <w:r w:rsidR="00332DC7" w:rsidRPr="005E10DB">
        <w:rPr>
          <w:rFonts w:ascii="Arial Black" w:hAnsi="Arial Black"/>
          <w:sz w:val="24"/>
          <w:szCs w:val="24"/>
        </w:rPr>
        <w:t xml:space="preserve"> az elöregedő társadalmakra jellemző, kevés gyerek születik, magas az időskorúak aránya.</w:t>
      </w:r>
    </w:p>
    <w:p w:rsidR="00FC2FE2" w:rsidRPr="005E10DB" w:rsidRDefault="000D7A2E" w:rsidP="00D17C73">
      <w:pPr>
        <w:pStyle w:val="Listaszerbekezds"/>
        <w:spacing w:after="160" w:line="259" w:lineRule="auto"/>
        <w:ind w:left="0"/>
        <w:contextualSpacing w:val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pict>
          <v:shape id="Kép 1" o:spid="_x0000_i1026" type="#_x0000_t75" style="width:452.5pt;height:260.5pt;visibility:visible">
            <v:imagedata r:id="rId9" o:title=""/>
          </v:shape>
        </w:pict>
      </w:r>
    </w:p>
    <w:sectPr w:rsidR="00FC2FE2" w:rsidRPr="005E10DB" w:rsidSect="003D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03409"/>
    <w:multiLevelType w:val="hybridMultilevel"/>
    <w:tmpl w:val="10EC8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7017F"/>
    <w:multiLevelType w:val="hybridMultilevel"/>
    <w:tmpl w:val="635888B8"/>
    <w:lvl w:ilvl="0" w:tplc="1D00FCA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9DC"/>
    <w:rsid w:val="000B38D0"/>
    <w:rsid w:val="000D7A2E"/>
    <w:rsid w:val="00332DC7"/>
    <w:rsid w:val="003443F4"/>
    <w:rsid w:val="00392F01"/>
    <w:rsid w:val="003D57F5"/>
    <w:rsid w:val="004439D1"/>
    <w:rsid w:val="005E10DB"/>
    <w:rsid w:val="006F4D43"/>
    <w:rsid w:val="00734F97"/>
    <w:rsid w:val="007866F3"/>
    <w:rsid w:val="00935259"/>
    <w:rsid w:val="00A853BA"/>
    <w:rsid w:val="00BE4C50"/>
    <w:rsid w:val="00CB5657"/>
    <w:rsid w:val="00CC09DC"/>
    <w:rsid w:val="00D17C73"/>
    <w:rsid w:val="00F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8000"/>
  <w15:chartTrackingRefBased/>
  <w15:docId w15:val="{BF787198-D9A1-4DE5-910E-676F109F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D57F5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E10D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09DC"/>
    <w:pPr>
      <w:ind w:left="720"/>
      <w:contextualSpacing/>
    </w:pPr>
  </w:style>
  <w:style w:type="character" w:customStyle="1" w:styleId="Cmsor2Char">
    <w:name w:val="Címsor 2 Char"/>
    <w:link w:val="Cmsor2"/>
    <w:uiPriority w:val="9"/>
    <w:rsid w:val="005E10D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0" ma:contentTypeDescription="Új dokumentum létrehozása." ma:contentTypeScope="" ma:versionID="cf1a870a6517f20436ac8a0efffed3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d3a8795088ca1b8cd07b84a4d91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81A79-3F93-43DB-B775-B9D2890CE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EFFB3-DF01-45AC-BBA3-C27181245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927FD-E68D-4863-9CA2-078A70A366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632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Hublik Ildikó</dc:creator>
  <cp:keywords/>
  <cp:lastModifiedBy>Mike MC</cp:lastModifiedBy>
  <cp:revision>4</cp:revision>
  <dcterms:created xsi:type="dcterms:W3CDTF">2020-05-23T11:29:00Z</dcterms:created>
  <dcterms:modified xsi:type="dcterms:W3CDTF">2020-05-25T23:03:00Z</dcterms:modified>
</cp:coreProperties>
</file>