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480" w:after="120"/>
        <w:rPr/>
      </w:pPr>
      <w:r>
        <w:rPr/>
        <w:t>Elméleti nevelés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nevelés: A nevelés az a folyamat, amelyben a pedagógus által irányított tanulói tevékenységrendszer fejleszti az egyén képességeit, a fejlesztő hatások révén alakul a tanuló értékrendszere, személyisége, amelyek lehetővé teszik számára az egyéni és társadalmi feladatok megoldását.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nevelés célja és feladata:</w:t>
      </w:r>
    </w:p>
    <w:p>
      <w:pPr>
        <w:pStyle w:val="Normal"/>
        <w:numPr>
          <w:ilvl w:val="0"/>
          <w:numId w:val="3"/>
        </w:numPr>
        <w:rPr/>
      </w:pPr>
      <w:r>
        <w:rPr/>
        <w:t>Feladata:</w:t>
      </w:r>
    </w:p>
    <w:p>
      <w:pPr>
        <w:pStyle w:val="Normal"/>
        <w:numPr>
          <w:ilvl w:val="1"/>
          <w:numId w:val="3"/>
        </w:numPr>
        <w:rPr/>
      </w:pPr>
      <w:r>
        <w:rPr/>
        <w:t>fejlődés</w:t>
      </w:r>
    </w:p>
    <w:p>
      <w:pPr>
        <w:pStyle w:val="Normal"/>
        <w:numPr>
          <w:ilvl w:val="1"/>
          <w:numId w:val="3"/>
        </w:numPr>
        <w:rPr/>
      </w:pPr>
      <w:r>
        <w:rPr/>
        <w:t>fejlesztés</w:t>
      </w:r>
    </w:p>
    <w:p>
      <w:pPr>
        <w:pStyle w:val="Normal"/>
        <w:numPr>
          <w:ilvl w:val="1"/>
          <w:numId w:val="3"/>
        </w:numPr>
        <w:rPr/>
      </w:pPr>
      <w:r>
        <w:rPr/>
        <w:t>hatás</w:t>
      </w:r>
    </w:p>
    <w:p>
      <w:pPr>
        <w:pStyle w:val="Normal"/>
        <w:numPr>
          <w:ilvl w:val="1"/>
          <w:numId w:val="3"/>
        </w:numPr>
        <w:rPr/>
      </w:pPr>
      <w:r>
        <w:rPr/>
        <w:t>tervezés</w:t>
      </w:r>
    </w:p>
    <w:p>
      <w:pPr>
        <w:pStyle w:val="Normal"/>
        <w:numPr>
          <w:ilvl w:val="1"/>
          <w:numId w:val="3"/>
        </w:numPr>
        <w:rPr/>
      </w:pPr>
      <w:r>
        <w:rPr/>
        <w:t>irányítás</w:t>
      </w:r>
    </w:p>
    <w:p>
      <w:pPr>
        <w:pStyle w:val="Normal"/>
        <w:numPr>
          <w:ilvl w:val="1"/>
          <w:numId w:val="3"/>
        </w:numPr>
        <w:rPr/>
      </w:pPr>
      <w:r>
        <w:rPr/>
        <w:t>tevékenység</w:t>
      </w:r>
    </w:p>
    <w:p>
      <w:pPr>
        <w:pStyle w:val="Normal"/>
        <w:numPr>
          <w:ilvl w:val="0"/>
          <w:numId w:val="1"/>
        </w:numPr>
        <w:rPr/>
      </w:pPr>
      <w:r>
        <w:rPr/>
        <w:t>Célja: egyént életfeladatai megoldására képessé tegye</w:t>
      </w:r>
    </w:p>
    <w:p>
      <w:pPr>
        <w:pStyle w:val="Normal"/>
        <w:rPr/>
      </w:pPr>
      <w:r>
        <w:rPr/>
        <w:t>A nevelés fajtái:</w:t>
      </w:r>
    </w:p>
    <w:p>
      <w:pPr>
        <w:pStyle w:val="Normal"/>
        <w:numPr>
          <w:ilvl w:val="0"/>
          <w:numId w:val="4"/>
        </w:numPr>
        <w:rPr/>
      </w:pPr>
      <w:r>
        <w:rPr/>
        <w:t>Irányított: A nevelési folyamatot külső tényezők irányítják, a tanuló tevékenységének és magatartásának erős kontrollja, felülről történő orientálása, erőteljes szelektív hatás-rendszer, meghatározó a pedagógusszerep: hatékonyság klzás esetén demotiváló.</w:t>
      </w:r>
    </w:p>
    <w:p>
      <w:pPr>
        <w:pStyle w:val="Normal"/>
        <w:numPr>
          <w:ilvl w:val="0"/>
          <w:numId w:val="4"/>
        </w:numPr>
        <w:rPr/>
      </w:pPr>
      <w:r>
        <w:rPr/>
        <w:t>Szabad: A nevelési folyamatot nem külső tényezők irányítják, a pedagógus szolgáltató és nem szabályozó: magas motiváltsági szint, a nevelő orientáló hatásainak hiánya.</w:t>
      </w:r>
    </w:p>
    <w:p>
      <w:pPr>
        <w:pStyle w:val="Normal"/>
        <w:rPr/>
      </w:pPr>
      <w:r>
        <w:rPr/>
        <w:t>A nevelés módszerei:</w:t>
      </w:r>
    </w:p>
    <w:p>
      <w:pPr>
        <w:pStyle w:val="Normal"/>
        <w:numPr>
          <w:ilvl w:val="0"/>
          <w:numId w:val="2"/>
        </w:numPr>
        <w:rPr/>
      </w:pPr>
      <w:r>
        <w:rPr/>
        <w:t>Direkt nevelés: forrás a nevelő</w:t>
      </w:r>
    </w:p>
    <w:p>
      <w:pPr>
        <w:pStyle w:val="Normal"/>
        <w:numPr>
          <w:ilvl w:val="0"/>
          <w:numId w:val="2"/>
        </w:numPr>
        <w:rPr/>
      </w:pPr>
      <w:r>
        <w:rPr/>
        <w:t>Indirekt nevelés: forrás a gyerekek/tanulók közösségi tevékenységrendszere</w:t>
      </w:r>
    </w:p>
    <w:p>
      <w:pPr>
        <w:pStyle w:val="Normal"/>
        <w:numPr>
          <w:ilvl w:val="0"/>
          <w:numId w:val="2"/>
        </w:numPr>
        <w:rPr/>
      </w:pPr>
      <w:r>
        <w:rPr/>
        <w:t>Jutalmazás és büntetés:</w:t>
      </w:r>
    </w:p>
    <w:p>
      <w:pPr>
        <w:pStyle w:val="Normal"/>
        <w:numPr>
          <w:ilvl w:val="1"/>
          <w:numId w:val="2"/>
        </w:numPr>
        <w:rPr/>
      </w:pPr>
      <w:r>
        <w:rPr/>
        <w:t>Megfelelő/Nem megfelelő jutalmazás</w:t>
      </w:r>
    </w:p>
    <w:p>
      <w:pPr>
        <w:pStyle w:val="Normal"/>
        <w:numPr>
          <w:ilvl w:val="1"/>
          <w:numId w:val="2"/>
        </w:numPr>
        <w:rPr/>
      </w:pPr>
      <w:r>
        <w:rPr/>
        <w:t>Megfelelő/Nem megfelelő büntetés</w:t>
      </w:r>
    </w:p>
    <w:p>
      <w:pPr>
        <w:pStyle w:val="Normal"/>
        <w:rPr/>
      </w:pPr>
      <w:r>
        <w:rPr/>
      </w:r>
    </w:p>
    <w:p>
      <w:pPr>
        <w:pStyle w:val="Cmsor3"/>
        <w:rPr/>
      </w:pPr>
      <w:r>
        <w:rPr/>
        <w:t>Az érték és norma szerepe a nevelés folyamatában és viszonyai a nevelési céllal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Magatartásunkat értékek és normák határozzák meg.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Érték = vélemény (mi a jó és mi a rossz)</w:t>
      </w:r>
    </w:p>
    <w:p>
      <w:pPr>
        <w:pStyle w:val="Normal"/>
        <w:numPr>
          <w:ilvl w:val="0"/>
          <w:numId w:val="5"/>
        </w:numPr>
        <w:rPr/>
      </w:pPr>
      <w:r>
        <w:rPr/>
        <w:t>Szükségletet elégít ki:</w:t>
      </w:r>
    </w:p>
    <w:p>
      <w:pPr>
        <w:pStyle w:val="Normal"/>
        <w:numPr>
          <w:ilvl w:val="1"/>
          <w:numId w:val="5"/>
        </w:numPr>
        <w:rPr/>
      </w:pPr>
      <w:r>
        <w:rPr/>
        <w:t>megbecsülés érzete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közösségben, személyben, alkotásban fordul elő </w:t>
      </w:r>
    </w:p>
    <w:p>
      <w:pPr>
        <w:pStyle w:val="Normal"/>
        <w:numPr>
          <w:ilvl w:val="0"/>
          <w:numId w:val="5"/>
        </w:numPr>
        <w:rPr/>
      </w:pPr>
      <w:r>
        <w:rPr/>
        <w:t>Érték funkciói: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közösségfejlesztő funkció </w:t>
      </w:r>
    </w:p>
    <w:p>
      <w:pPr>
        <w:pStyle w:val="Normal"/>
        <w:numPr>
          <w:ilvl w:val="1"/>
          <w:numId w:val="5"/>
        </w:numPr>
        <w:rPr/>
      </w:pPr>
      <w:r>
        <w:rPr/>
        <w:t>individuális funkció</w:t>
      </w:r>
    </w:p>
    <w:p>
      <w:pPr>
        <w:pStyle w:val="Normal"/>
        <w:numPr>
          <w:ilvl w:val="0"/>
          <w:numId w:val="5"/>
        </w:numPr>
        <w:rPr/>
      </w:pPr>
      <w:r>
        <w:rPr/>
        <w:t>Érték formái:</w:t>
      </w:r>
    </w:p>
    <w:p>
      <w:pPr>
        <w:pStyle w:val="Normal"/>
        <w:numPr>
          <w:ilvl w:val="1"/>
          <w:numId w:val="5"/>
        </w:numPr>
        <w:rPr/>
      </w:pPr>
      <w:r>
        <w:rPr/>
        <w:t>egyéni értékek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társadalmi értékek </w:t>
      </w:r>
    </w:p>
    <w:p>
      <w:pPr>
        <w:pStyle w:val="Normal"/>
        <w:numPr>
          <w:ilvl w:val="1"/>
          <w:numId w:val="5"/>
        </w:numPr>
        <w:rPr/>
      </w:pPr>
      <w:r>
        <w:rPr/>
        <w:t>értékkategóriák</w:t>
      </w:r>
    </w:p>
    <w:p>
      <w:pPr>
        <w:pStyle w:val="Normal"/>
        <w:numPr>
          <w:ilvl w:val="0"/>
          <w:numId w:val="5"/>
        </w:numPr>
        <w:rPr/>
      </w:pPr>
      <w:r>
        <w:rPr/>
        <w:t>Értékközvetítő mechanizmusok:</w:t>
      </w:r>
    </w:p>
    <w:p>
      <w:pPr>
        <w:pStyle w:val="Normal"/>
        <w:numPr>
          <w:ilvl w:val="1"/>
          <w:numId w:val="5"/>
        </w:numPr>
        <w:rPr/>
      </w:pPr>
      <w:r>
        <w:rPr/>
        <w:t>utánzás (külső kényszer nélkül megy végbe)</w:t>
      </w:r>
    </w:p>
    <w:p>
      <w:pPr>
        <w:pStyle w:val="Normal"/>
        <w:numPr>
          <w:ilvl w:val="1"/>
          <w:numId w:val="5"/>
        </w:numPr>
        <w:rPr/>
      </w:pPr>
      <w:r>
        <w:rPr/>
        <w:t>azonosulás (külső hatások belsővé tétele)</w:t>
      </w:r>
    </w:p>
    <w:p>
      <w:pPr>
        <w:pStyle w:val="Normal"/>
        <w:numPr>
          <w:ilvl w:val="1"/>
          <w:numId w:val="5"/>
        </w:numPr>
        <w:rPr/>
      </w:pPr>
      <w:r>
        <w:rPr/>
        <w:t>minta, példa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Értékorientáció: </w:t>
      </w:r>
    </w:p>
    <w:p>
      <w:pPr>
        <w:pStyle w:val="Normal"/>
        <w:numPr>
          <w:ilvl w:val="1"/>
          <w:numId w:val="5"/>
        </w:numPr>
        <w:rPr/>
      </w:pPr>
      <w:r>
        <w:rPr/>
        <w:t>sajátos attitűd,valamely érték előtérbe helyezése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Egységes értékrendszer: </w:t>
      </w:r>
    </w:p>
    <w:p>
      <w:pPr>
        <w:pStyle w:val="Normal"/>
        <w:numPr>
          <w:ilvl w:val="1"/>
          <w:numId w:val="5"/>
        </w:numPr>
        <w:rPr/>
      </w:pPr>
      <w:r>
        <w:rPr/>
        <w:t>általános pedagógia követelmény</w:t>
      </w:r>
    </w:p>
    <w:p>
      <w:pPr>
        <w:pStyle w:val="Normal"/>
        <w:numPr>
          <w:ilvl w:val="1"/>
          <w:numId w:val="5"/>
        </w:numPr>
        <w:rPr/>
      </w:pPr>
      <w:r>
        <w:rPr/>
        <w:t>megvalósul a hatékony nevelés</w:t>
      </w:r>
    </w:p>
    <w:p>
      <w:pPr>
        <w:pStyle w:val="Normal"/>
        <w:numPr>
          <w:ilvl w:val="0"/>
          <w:numId w:val="5"/>
        </w:numPr>
        <w:rPr/>
      </w:pPr>
      <w:r>
        <w:rPr/>
        <w:t>Mai értékek:</w:t>
      </w:r>
    </w:p>
    <w:p>
      <w:pPr>
        <w:pStyle w:val="Normal"/>
        <w:numPr>
          <w:ilvl w:val="1"/>
          <w:numId w:val="5"/>
        </w:numPr>
        <w:rPr/>
      </w:pPr>
      <w:r>
        <w:rPr/>
        <w:t>hideg ész - anyagiak - szabadság - függetlenség - műveltség - emberi kapcsolatok</w:t>
      </w:r>
    </w:p>
    <w:p>
      <w:pPr>
        <w:pStyle w:val="Normal"/>
        <w:numPr>
          <w:ilvl w:val="1"/>
          <w:numId w:val="5"/>
        </w:numPr>
        <w:rPr/>
      </w:pPr>
      <w:r>
        <w:rPr/>
        <w:t xml:space="preserve">Az értékek változnak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Norma = viselkedés szabályai</w:t>
      </w:r>
    </w:p>
    <w:p>
      <w:pPr>
        <w:pStyle w:val="Normal"/>
        <w:numPr>
          <w:ilvl w:val="0"/>
          <w:numId w:val="6"/>
        </w:numPr>
        <w:rPr/>
      </w:pPr>
      <w:r>
        <w:rPr/>
        <w:t>Olyan szabályt jelent, amit a csoporttagok hoznak és ők tartják be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Normának nevezhetünk minden, olyan írott vagy íratlan szabályt és folyamatot, ami befolyásolja a csoport fejlődését. </w:t>
      </w:r>
    </w:p>
    <w:p>
      <w:pPr>
        <w:pStyle w:val="Normal"/>
        <w:numPr>
          <w:ilvl w:val="0"/>
          <w:numId w:val="6"/>
        </w:numPr>
        <w:rPr/>
      </w:pPr>
      <w:r>
        <w:rPr/>
        <w:t>Normák meghatározott funkciói:</w:t>
      </w:r>
    </w:p>
    <w:p>
      <w:pPr>
        <w:pStyle w:val="Normal"/>
        <w:numPr>
          <w:ilvl w:val="1"/>
          <w:numId w:val="6"/>
        </w:numPr>
        <w:rPr/>
      </w:pPr>
      <w:r>
        <w:rPr/>
        <w:t>csoport fenntartása</w:t>
      </w:r>
    </w:p>
    <w:p>
      <w:pPr>
        <w:pStyle w:val="Normal"/>
        <w:numPr>
          <w:ilvl w:val="1"/>
          <w:numId w:val="6"/>
        </w:numPr>
        <w:rPr/>
      </w:pPr>
      <w:r>
        <w:rPr/>
        <w:t>csoportcélok elérése</w:t>
      </w:r>
    </w:p>
    <w:p>
      <w:pPr>
        <w:pStyle w:val="Normal"/>
        <w:numPr>
          <w:ilvl w:val="1"/>
          <w:numId w:val="6"/>
        </w:numPr>
        <w:rPr/>
      </w:pPr>
      <w:r>
        <w:rPr/>
        <w:t>megfelelő viselkedés létrehozása</w:t>
      </w:r>
    </w:p>
    <w:p>
      <w:pPr>
        <w:pStyle w:val="Normal"/>
        <w:numPr>
          <w:ilvl w:val="1"/>
          <w:numId w:val="6"/>
        </w:numPr>
        <w:rPr/>
      </w:pPr>
      <w:r>
        <w:rPr/>
        <w:t>csoporthoz tartozás elősegítése</w:t>
      </w:r>
    </w:p>
    <w:p>
      <w:pPr>
        <w:pStyle w:val="Normal"/>
        <w:numPr>
          <w:ilvl w:val="1"/>
          <w:numId w:val="6"/>
        </w:numPr>
        <w:rPr/>
      </w:pPr>
      <w:r>
        <w:rPr/>
        <w:t>rend és fegyelem fenntartása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 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hu-HU" w:eastAsia="zh-CN" w:bidi="hi-IN"/>
    </w:rPr>
  </w:style>
  <w:style w:type="paragraph" w:styleId="Cmsor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Cmsor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Cmsor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Cmsor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Cmsor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Cmsor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lsorolsjel" w:customStyle="1">
    <w:name w:val="Felsorolásjel"/>
    <w:qFormat/>
    <w:rPr>
      <w:rFonts w:ascii="OpenSymbol" w:hAnsi="OpenSymbol" w:eastAsia="OpenSymbol" w:cs="OpenSymbol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Standard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hu-HU" w:eastAsia="zh-CN" w:bidi="hi-IN"/>
    </w:rPr>
  </w:style>
  <w:style w:type="paragraph" w:styleId="Cm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hu-HU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Alcm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99egkGIcQKvNmKDL7kjXT+igBZQ==">AMUW2mX6JfM4BjZ+WbMWiGhb0T5VKqxmyUorxzCNEO0O27Vfomh0p/PQYLhWeUm0/lQiht6JdhgMfsz8zLBmfYD1dTL64A8533rJ1aW8fIHPNslfpcSj5AY=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2</Pages>
  <Words>325</Words>
  <Characters>2040</Characters>
  <CharactersWithSpaces>2273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2021-11-19T08:54:00Z</dcterms:created>
  <dc:creator/>
  <dc:description/>
  <dc:language>hu-HU</dc:language>
  <cp:lastModifiedBy/>
  <dcterms:modified xsi:type="dcterms:W3CDTF">2023-02-08T18:16:18Z</dcterms:modified>
  <cp:revision>1</cp:revision>
  <dc:subject/>
  <dc:title/>
</cp:coreProperties>
</file>