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rFonts w:ascii="DejaVu Sans" w:hAnsi="DejaVu Sans"/>
          <w:sz w:val="24"/>
          <w:szCs w:val="24"/>
        </w:rPr>
      </w:pPr>
      <w:r>
        <w:rPr>
          <w:rFonts w:ascii="DejaVu Sans" w:hAnsi="DejaVu Sans"/>
          <w:sz w:val="24"/>
          <w:szCs w:val="24"/>
        </w:rPr>
        <w:t>16. Francia premodernek (Baudelaire, Verlaine, Rimbaud)</w:t>
      </w:r>
    </w:p>
    <w:p>
      <w:pPr>
        <w:pStyle w:val="Normal"/>
        <w:spacing w:lineRule="auto" w:line="360"/>
        <w:rPr>
          <w:rFonts w:ascii="DejaVu Sans" w:hAnsi="DejaVu Sans"/>
          <w:sz w:val="24"/>
          <w:szCs w:val="24"/>
        </w:rPr>
      </w:pPr>
      <w:r>
        <w:rPr>
          <w:rFonts w:ascii="DejaVu Sans" w:hAnsi="DejaVu Sans"/>
          <w:sz w:val="24"/>
          <w:szCs w:val="24"/>
        </w:rPr>
      </w:r>
    </w:p>
    <w:p>
      <w:pPr>
        <w:pStyle w:val="Normal"/>
        <w:spacing w:lineRule="auto" w:line="360"/>
        <w:rPr>
          <w:rFonts w:ascii="DejaVu Sans" w:hAnsi="DejaVu Sans"/>
          <w:sz w:val="24"/>
          <w:szCs w:val="24"/>
        </w:rPr>
      </w:pPr>
      <w:r>
        <w:rPr>
          <w:rFonts w:ascii="DejaVu Sans" w:hAnsi="DejaVu Sans"/>
          <w:sz w:val="24"/>
          <w:szCs w:val="24"/>
        </w:rPr>
        <w:t>Premodern költők meghatározása</w:t>
      </w:r>
    </w:p>
    <w:p>
      <w:pPr>
        <w:pStyle w:val="Normal"/>
        <w:spacing w:lineRule="auto" w:line="360"/>
        <w:rPr>
          <w:rFonts w:ascii="DejaVu Sans" w:hAnsi="DejaVu Sans"/>
          <w:sz w:val="24"/>
          <w:szCs w:val="24"/>
        </w:rPr>
      </w:pPr>
      <w:r>
        <w:rPr>
          <w:rFonts w:ascii="DejaVu Sans" w:hAnsi="DejaVu Sans"/>
          <w:sz w:val="24"/>
          <w:szCs w:val="24"/>
        </w:rPr>
        <w:t>(eredetileg szimbolistáknak nevezték őket, tévesen, ugyanis a szimbolista kiáltvány 1886-ban jelenik meg, és valójában ettől számítják a szimbolizmust)</w:t>
      </w:r>
    </w:p>
    <w:p>
      <w:pPr>
        <w:pStyle w:val="Normal"/>
        <w:spacing w:lineRule="auto" w:line="360"/>
        <w:rPr>
          <w:rFonts w:ascii="DejaVu Sans" w:hAnsi="DejaVu Sans"/>
          <w:sz w:val="24"/>
          <w:szCs w:val="24"/>
        </w:rPr>
      </w:pPr>
      <w:r>
        <w:rPr>
          <w:rFonts w:ascii="DejaVu Sans" w:hAnsi="DejaVu Sans"/>
          <w:sz w:val="24"/>
          <w:szCs w:val="24"/>
        </w:rPr>
        <w:t>- francia irodalomban a romantika kb 1860-ig jelen van, így az ő munkásságukban is fellelhetőek ilyen vonások</w:t>
      </w:r>
    </w:p>
    <w:p>
      <w:pPr>
        <w:pStyle w:val="Normal"/>
        <w:spacing w:lineRule="auto" w:line="360"/>
        <w:rPr>
          <w:rFonts w:ascii="DejaVu Sans" w:hAnsi="DejaVu Sans"/>
          <w:sz w:val="24"/>
          <w:szCs w:val="24"/>
        </w:rPr>
      </w:pPr>
      <w:r>
        <w:rPr>
          <w:rFonts w:ascii="DejaVu Sans" w:hAnsi="DejaVu Sans"/>
          <w:sz w:val="24"/>
          <w:szCs w:val="24"/>
        </w:rPr>
        <w:t>- a parnasszista költészet elemei is megjelennek;1886-ban a Parnasse contemporain c. kötetbe mindhárom említett költő publikált</w:t>
      </w:r>
    </w:p>
    <w:p>
      <w:pPr>
        <w:pStyle w:val="Normal"/>
        <w:spacing w:lineRule="auto" w:line="360"/>
        <w:rPr>
          <w:rFonts w:ascii="DejaVu Sans" w:hAnsi="DejaVu Sans"/>
          <w:sz w:val="24"/>
          <w:szCs w:val="24"/>
        </w:rPr>
      </w:pPr>
      <w:r>
        <w:rPr>
          <w:rFonts w:ascii="DejaVu Sans" w:hAnsi="DejaVu Sans"/>
          <w:sz w:val="24"/>
          <w:szCs w:val="24"/>
        </w:rPr>
        <w:t>- poétikai megszerkesztettségükre és képhasználatukra egyszerre jellemző a szimbólumok és az allegóriák használata</w:t>
      </w:r>
    </w:p>
    <w:p>
      <w:pPr>
        <w:pStyle w:val="Normal"/>
        <w:spacing w:lineRule="auto" w:line="360"/>
        <w:rPr>
          <w:rFonts w:ascii="DejaVu Sans" w:hAnsi="DejaVu Sans"/>
          <w:sz w:val="24"/>
          <w:szCs w:val="24"/>
        </w:rPr>
      </w:pPr>
      <w:r>
        <w:rPr>
          <w:rFonts w:ascii="DejaVu Sans" w:hAnsi="DejaVu Sans"/>
          <w:sz w:val="24"/>
          <w:szCs w:val="24"/>
        </w:rPr>
      </w:r>
    </w:p>
    <w:p>
      <w:pPr>
        <w:pStyle w:val="Normal"/>
        <w:spacing w:lineRule="auto" w:line="360"/>
        <w:rPr>
          <w:rFonts w:ascii="DejaVu Sans" w:hAnsi="DejaVu Sans"/>
          <w:sz w:val="24"/>
          <w:szCs w:val="24"/>
        </w:rPr>
      </w:pPr>
      <w:r>
        <w:rPr>
          <w:rFonts w:ascii="DejaVu Sans" w:hAnsi="DejaVu Sans"/>
          <w:sz w:val="24"/>
          <w:szCs w:val="24"/>
        </w:rPr>
        <w:t>Parnasszizmus</w:t>
      </w:r>
    </w:p>
    <w:p>
      <w:pPr>
        <w:pStyle w:val="Normal"/>
        <w:pBdr>
          <w:bottom w:val="single" w:sz="6" w:space="1" w:color="00000A"/>
        </w:pBdr>
        <w:spacing w:lineRule="auto" w:line="360"/>
        <w:rPr>
          <w:rFonts w:ascii="DejaVu Sans" w:hAnsi="DejaVu Sans"/>
          <w:sz w:val="24"/>
          <w:szCs w:val="24"/>
        </w:rPr>
      </w:pPr>
      <w:r>
        <w:rPr>
          <w:rFonts w:ascii="DejaVu Sans" w:hAnsi="DejaVu Sans"/>
          <w:sz w:val="24"/>
          <w:szCs w:val="24"/>
        </w:rPr>
        <w:t xml:space="preserve">- 19. század 2. felében létrejövő, francia költők körében kialakult mozgalom. Alkotói szenvtelen és távolságtartó hangnemet alkalmaztak, témáikban pedig örök érvényű dolgokról, jelképekről, tájakról, természeti jelenségekről (ragadozó állatok pl) írtak. Gyakori jellemző volt az epikus részletezés. Náluk terjed el </w:t>
      </w:r>
      <w:r>
        <w:rPr>
          <w:rFonts w:ascii="DejaVu Sans" w:hAnsi="DejaVu Sans"/>
          <w:i/>
          <w:sz w:val="24"/>
          <w:szCs w:val="24"/>
        </w:rPr>
        <w:t>a ’l’art pour l’art’</w:t>
      </w:r>
      <w:r>
        <w:rPr>
          <w:rFonts w:ascii="DejaVu Sans" w:hAnsi="DejaVu Sans"/>
          <w:sz w:val="24"/>
          <w:szCs w:val="24"/>
        </w:rPr>
        <w:t xml:space="preserve"> elv, amely szerint a művészet csak önmagáért van, tehát elveti a tanító jellegű költészetet. A szépséget egy öncélú és önmagába zárt dologként fogja fel az elv – </w:t>
      </w:r>
      <w:r>
        <w:rPr>
          <w:rFonts w:ascii="DejaVu Sans" w:hAnsi="DejaVu Sans"/>
          <w:i/>
          <w:sz w:val="24"/>
          <w:szCs w:val="24"/>
        </w:rPr>
        <w:t>Kanti elméletig</w:t>
      </w:r>
      <w:r>
        <w:rPr>
          <w:rFonts w:ascii="DejaVu Sans" w:hAnsi="DejaVu Sans"/>
          <w:sz w:val="24"/>
          <w:szCs w:val="24"/>
        </w:rPr>
        <w:t xml:space="preserve"> nyúlik vissza eredete: „szép az, ami érdek nélkül tetszik.” Szembehelyezkedett a romantika költőképével (nincs váteszszerep, nem vállalnak társadalmi szerepet egyáltalán)</w:t>
      </w:r>
    </w:p>
    <w:p>
      <w:pPr>
        <w:pStyle w:val="Normal"/>
        <w:spacing w:lineRule="auto" w:line="360"/>
        <w:rPr>
          <w:rFonts w:ascii="DejaVu Sans" w:hAnsi="DejaVu Sans"/>
          <w:sz w:val="24"/>
          <w:szCs w:val="24"/>
        </w:rPr>
      </w:pPr>
      <w:r>
        <w:rPr>
          <w:rFonts w:ascii="DejaVu Sans" w:hAnsi="DejaVu Sans"/>
          <w:sz w:val="24"/>
          <w:szCs w:val="24"/>
        </w:rPr>
      </w:r>
    </w:p>
    <w:p>
      <w:pPr>
        <w:pStyle w:val="Normal"/>
        <w:spacing w:lineRule="auto" w:line="360"/>
        <w:rPr>
          <w:rFonts w:ascii="DejaVu Sans" w:hAnsi="DejaVu Sans"/>
          <w:sz w:val="24"/>
          <w:szCs w:val="24"/>
        </w:rPr>
      </w:pPr>
      <w:r>
        <w:rPr>
          <w:rFonts w:ascii="DejaVu Sans" w:hAnsi="DejaVu Sans"/>
          <w:sz w:val="24"/>
          <w:szCs w:val="24"/>
          <w:u w:val="single"/>
        </w:rPr>
        <w:t xml:space="preserve">Baudelaire (1821-1867) </w:t>
      </w:r>
    </w:p>
    <w:p>
      <w:pPr>
        <w:pStyle w:val="Normal"/>
        <w:spacing w:lineRule="auto" w:line="360"/>
        <w:rPr>
          <w:rFonts w:ascii="DejaVu Sans" w:hAnsi="DejaVu Sans"/>
          <w:sz w:val="24"/>
          <w:szCs w:val="24"/>
        </w:rPr>
      </w:pPr>
      <w:r>
        <w:rPr>
          <w:rFonts w:ascii="DejaVu Sans" w:hAnsi="DejaVu Sans"/>
          <w:sz w:val="24"/>
          <w:szCs w:val="24"/>
        </w:rPr>
        <w:t xml:space="preserve">- 1857-ben megjelent a </w:t>
      </w:r>
      <w:r>
        <w:rPr>
          <w:rFonts w:ascii="DejaVu Sans" w:hAnsi="DejaVu Sans"/>
          <w:i/>
          <w:sz w:val="24"/>
          <w:szCs w:val="24"/>
        </w:rPr>
        <w:t>Les Fleurs du Mal</w:t>
      </w:r>
      <w:r>
        <w:rPr>
          <w:rFonts w:ascii="DejaVu Sans" w:hAnsi="DejaVu Sans"/>
          <w:sz w:val="24"/>
          <w:szCs w:val="24"/>
        </w:rPr>
        <w:t xml:space="preserve"> c. verseskötete, amely eredeti kiadásban 100 verset tartalmazott, a végső változata pedig 157et – ettől számítjuk a szimbolizmus kezdetét jelképesen (ezenkívül: </w:t>
      </w:r>
      <w:r>
        <w:rPr>
          <w:rFonts w:ascii="DejaVu Sans" w:hAnsi="DejaVu Sans"/>
          <w:i/>
          <w:sz w:val="24"/>
          <w:szCs w:val="24"/>
        </w:rPr>
        <w:t>Mesterséges paradicsomok, ópium és hasis; A fájó Párizs</w:t>
      </w:r>
      <w:r>
        <w:rPr>
          <w:rFonts w:ascii="DejaVu Sans" w:hAnsi="DejaVu Sans"/>
          <w:sz w:val="24"/>
          <w:szCs w:val="24"/>
        </w:rPr>
        <w:t>)</w:t>
      </w:r>
    </w:p>
    <w:p>
      <w:pPr>
        <w:pStyle w:val="Normal"/>
        <w:spacing w:lineRule="auto" w:line="360"/>
        <w:rPr>
          <w:rFonts w:ascii="DejaVu Sans" w:hAnsi="DejaVu Sans"/>
          <w:sz w:val="24"/>
          <w:szCs w:val="24"/>
        </w:rPr>
      </w:pPr>
      <w:r>
        <w:rPr>
          <w:rFonts w:ascii="DejaVu Sans" w:hAnsi="DejaVu Sans"/>
          <w:sz w:val="24"/>
          <w:szCs w:val="24"/>
        </w:rPr>
        <w:t>- több vonatkozásban kötődik a romantikához, de a hagyományok nagy részétől a költők közül elsőként eltávolodva megalkotja az első modernnek számító életművet</w:t>
      </w:r>
    </w:p>
    <w:p>
      <w:pPr>
        <w:pStyle w:val="Normal"/>
        <w:spacing w:lineRule="auto" w:line="360"/>
        <w:rPr>
          <w:rFonts w:ascii="DejaVu Sans" w:hAnsi="DejaVu Sans"/>
          <w:sz w:val="24"/>
          <w:szCs w:val="24"/>
        </w:rPr>
      </w:pPr>
      <w:r>
        <w:rPr>
          <w:rFonts w:ascii="DejaVu Sans" w:hAnsi="DejaVu Sans"/>
          <w:sz w:val="24"/>
          <w:szCs w:val="24"/>
        </w:rPr>
        <w:t>- jellemző rá a nagyvárosi, párizsias tematika és díszletezés, illetve a lélek mélyére nyúló témák feldolgozása (szenvedély, bűn, istenkép nélküli transzcendencia, mocsok, mindennapok)</w:t>
      </w:r>
    </w:p>
    <w:p>
      <w:pPr>
        <w:pStyle w:val="Normal"/>
        <w:spacing w:lineRule="auto" w:line="360"/>
        <w:rPr>
          <w:rFonts w:ascii="DejaVu Sans" w:hAnsi="DejaVu Sans"/>
          <w:sz w:val="24"/>
          <w:szCs w:val="24"/>
        </w:rPr>
      </w:pPr>
      <w:r>
        <w:rPr>
          <w:rFonts w:ascii="DejaVu Sans" w:hAnsi="DejaVu Sans"/>
          <w:sz w:val="24"/>
          <w:szCs w:val="24"/>
        </w:rPr>
        <w:t>- versei megalkotottságára szigorú megszerkesztettség jellemző: kedvelt formája volt pl az egyik legszabályosabb, a szonettforma</w:t>
      </w:r>
    </w:p>
    <w:p>
      <w:pPr>
        <w:pStyle w:val="Normal"/>
        <w:spacing w:lineRule="auto" w:line="360"/>
        <w:rPr>
          <w:rFonts w:ascii="DejaVu Sans" w:hAnsi="DejaVu Sans"/>
          <w:sz w:val="24"/>
          <w:szCs w:val="24"/>
        </w:rPr>
      </w:pPr>
      <w:r>
        <w:rPr>
          <w:rFonts w:ascii="DejaVu Sans" w:hAnsi="DejaVu Sans"/>
          <w:sz w:val="24"/>
          <w:szCs w:val="24"/>
        </w:rPr>
        <w:t>- ezenkívül művei erőteljesen zeneiek, formaművészete pontosan kivitelezett, nyelvileg tömör, kimunkált</w:t>
      </w:r>
    </w:p>
    <w:p>
      <w:pPr>
        <w:pStyle w:val="Normal"/>
        <w:spacing w:lineRule="auto" w:line="360"/>
        <w:rPr>
          <w:rFonts w:ascii="DejaVu Sans" w:hAnsi="DejaVu Sans"/>
          <w:sz w:val="24"/>
          <w:szCs w:val="24"/>
        </w:rPr>
      </w:pPr>
      <w:r>
        <w:rPr>
          <w:rFonts w:ascii="DejaVu Sans" w:hAnsi="DejaVu Sans"/>
          <w:sz w:val="24"/>
          <w:szCs w:val="24"/>
        </w:rPr>
        <w:t xml:space="preserve">- ciklusok szempontjából is megszerkesztett: </w:t>
      </w:r>
      <w:r>
        <w:rPr>
          <w:rFonts w:ascii="DejaVu Sans" w:hAnsi="DejaVu Sans"/>
          <w:i/>
          <w:sz w:val="24"/>
          <w:szCs w:val="24"/>
        </w:rPr>
        <w:t>A Romlás virágaiban</w:t>
      </w:r>
      <w:r>
        <w:rPr>
          <w:rFonts w:ascii="DejaVu Sans" w:hAnsi="DejaVu Sans"/>
          <w:sz w:val="24"/>
          <w:szCs w:val="24"/>
        </w:rPr>
        <w:t xml:space="preserve"> az </w:t>
      </w:r>
      <w:r>
        <w:rPr>
          <w:rFonts w:ascii="DejaVu Sans" w:hAnsi="DejaVu Sans"/>
          <w:i/>
          <w:sz w:val="24"/>
          <w:szCs w:val="24"/>
        </w:rPr>
        <w:t>Előhang</w:t>
      </w:r>
      <w:r>
        <w:rPr>
          <w:rFonts w:ascii="DejaVu Sans" w:hAnsi="DejaVu Sans"/>
          <w:sz w:val="24"/>
          <w:szCs w:val="24"/>
        </w:rPr>
        <w:t xml:space="preserve">ot követi 6 tematikus ciklus (- témája): </w:t>
      </w:r>
    </w:p>
    <w:p>
      <w:pPr>
        <w:pStyle w:val="Normal"/>
        <w:spacing w:lineRule="auto" w:line="360"/>
        <w:ind w:left="708" w:hanging="0"/>
        <w:rPr/>
      </w:pPr>
      <w:r>
        <w:rPr>
          <w:rFonts w:ascii="DejaVu Sans" w:hAnsi="DejaVu Sans"/>
          <w:sz w:val="24"/>
          <w:szCs w:val="24"/>
        </w:rPr>
        <w:t xml:space="preserve">- </w:t>
      </w:r>
      <w:r>
        <w:rPr>
          <w:rFonts w:ascii="DejaVu Sans" w:hAnsi="DejaVu Sans"/>
          <w:i/>
          <w:sz w:val="24"/>
          <w:szCs w:val="24"/>
        </w:rPr>
        <w:t>I. Spleen és Ideál</w:t>
      </w:r>
      <w:r>
        <w:rPr>
          <w:rFonts w:ascii="DejaVu Sans" w:hAnsi="DejaVu Sans"/>
          <w:sz w:val="24"/>
          <w:szCs w:val="24"/>
        </w:rPr>
        <w:t xml:space="preserve"> (109 vers - köztük: </w:t>
      </w:r>
      <w:r>
        <w:rPr>
          <w:rStyle w:val="Hangslyozs"/>
          <w:rFonts w:ascii="DejaVu Sans" w:hAnsi="DejaVu Sans"/>
          <w:sz w:val="24"/>
          <w:szCs w:val="24"/>
        </w:rPr>
        <w:t>Az albatrosz</w:t>
      </w:r>
      <w:r>
        <w:rPr>
          <w:rFonts w:ascii="DejaVu Sans" w:hAnsi="DejaVu Sans"/>
          <w:sz w:val="24"/>
          <w:szCs w:val="24"/>
        </w:rPr>
        <w:t xml:space="preserve">; </w:t>
      </w:r>
      <w:r>
        <w:rPr>
          <w:rStyle w:val="Hangslyozs"/>
          <w:rFonts w:ascii="DejaVu Sans" w:hAnsi="DejaVu Sans"/>
          <w:sz w:val="24"/>
          <w:szCs w:val="24"/>
        </w:rPr>
        <w:t>Kapcsolatok</w:t>
      </w:r>
      <w:r>
        <w:rPr>
          <w:rFonts w:ascii="DejaVu Sans" w:hAnsi="DejaVu Sans"/>
          <w:sz w:val="24"/>
          <w:szCs w:val="24"/>
        </w:rPr>
        <w:t xml:space="preserve">; </w:t>
      </w:r>
      <w:r>
        <w:rPr>
          <w:rStyle w:val="Hangslyozs"/>
          <w:rFonts w:ascii="DejaVu Sans" w:hAnsi="DejaVu Sans"/>
          <w:sz w:val="24"/>
          <w:szCs w:val="24"/>
        </w:rPr>
        <w:t>Egy dög</w:t>
      </w:r>
      <w:r>
        <w:rPr>
          <w:rFonts w:ascii="DejaVu Sans" w:hAnsi="DejaVu Sans"/>
          <w:sz w:val="24"/>
          <w:szCs w:val="24"/>
        </w:rPr>
        <w:t xml:space="preserve">; </w:t>
      </w:r>
      <w:r>
        <w:rPr>
          <w:rStyle w:val="Hangslyozs"/>
          <w:rFonts w:ascii="DejaVu Sans" w:hAnsi="DejaVu Sans"/>
          <w:sz w:val="24"/>
          <w:szCs w:val="24"/>
        </w:rPr>
        <w:t>A macska</w:t>
      </w:r>
      <w:r>
        <w:rPr>
          <w:rFonts w:ascii="DejaVu Sans" w:hAnsi="DejaVu Sans"/>
          <w:sz w:val="24"/>
          <w:szCs w:val="24"/>
        </w:rPr>
        <w:t xml:space="preserve">; </w:t>
      </w:r>
      <w:r>
        <w:rPr>
          <w:rStyle w:val="Hangslyozs"/>
          <w:rFonts w:ascii="DejaVu Sans" w:hAnsi="DejaVu Sans"/>
          <w:sz w:val="24"/>
          <w:szCs w:val="24"/>
        </w:rPr>
        <w:t>Útrahívás</w:t>
      </w:r>
      <w:r>
        <w:rPr>
          <w:rFonts w:ascii="DejaVu Sans" w:hAnsi="DejaVu Sans"/>
          <w:sz w:val="24"/>
          <w:szCs w:val="24"/>
        </w:rPr>
        <w:t xml:space="preserve">; </w:t>
      </w:r>
      <w:r>
        <w:rPr>
          <w:rStyle w:val="Hangslyozs"/>
          <w:rFonts w:ascii="DejaVu Sans" w:hAnsi="DejaVu Sans"/>
          <w:sz w:val="24"/>
          <w:szCs w:val="24"/>
        </w:rPr>
        <w:t>Őszi ének 1-2</w:t>
      </w:r>
      <w:r>
        <w:rPr>
          <w:rFonts w:ascii="DejaVu Sans" w:hAnsi="DejaVu Sans"/>
          <w:sz w:val="24"/>
          <w:szCs w:val="24"/>
        </w:rPr>
        <w:t>.) – világképe, ideál utáni vágyakozás</w:t>
      </w:r>
    </w:p>
    <w:p>
      <w:pPr>
        <w:pStyle w:val="Normal"/>
        <w:spacing w:lineRule="auto" w:line="360"/>
        <w:ind w:firstLine="708"/>
        <w:rPr>
          <w:rFonts w:ascii="DejaVu Sans" w:hAnsi="DejaVu Sans"/>
          <w:sz w:val="24"/>
          <w:szCs w:val="24"/>
        </w:rPr>
      </w:pPr>
      <w:r>
        <w:rPr>
          <w:rFonts w:ascii="DejaVu Sans" w:hAnsi="DejaVu Sans"/>
          <w:i/>
          <w:sz w:val="24"/>
          <w:szCs w:val="24"/>
        </w:rPr>
        <w:t>- II. Párizsi képek</w:t>
      </w:r>
      <w:r>
        <w:rPr>
          <w:rFonts w:ascii="DejaVu Sans" w:hAnsi="DejaVu Sans"/>
          <w:sz w:val="24"/>
          <w:szCs w:val="24"/>
        </w:rPr>
        <w:t xml:space="preserve"> (20 vers) – nyomorultak iránti részvét kifejeződése</w:t>
      </w:r>
    </w:p>
    <w:p>
      <w:pPr>
        <w:pStyle w:val="Normal"/>
        <w:spacing w:lineRule="auto" w:line="360"/>
        <w:ind w:firstLine="708"/>
        <w:rPr>
          <w:rFonts w:ascii="DejaVu Sans" w:hAnsi="DejaVu Sans"/>
          <w:sz w:val="24"/>
          <w:szCs w:val="24"/>
        </w:rPr>
      </w:pPr>
      <w:r>
        <w:rPr>
          <w:rFonts w:ascii="DejaVu Sans" w:hAnsi="DejaVu Sans"/>
          <w:sz w:val="24"/>
          <w:szCs w:val="24"/>
        </w:rPr>
        <w:t xml:space="preserve">- </w:t>
      </w:r>
      <w:r>
        <w:rPr>
          <w:rFonts w:ascii="DejaVu Sans" w:hAnsi="DejaVu Sans"/>
          <w:i/>
          <w:sz w:val="24"/>
          <w:szCs w:val="24"/>
        </w:rPr>
        <w:t>III</w:t>
      </w:r>
      <w:r>
        <w:rPr>
          <w:rFonts w:ascii="DejaVu Sans" w:hAnsi="DejaVu Sans"/>
          <w:sz w:val="24"/>
          <w:szCs w:val="24"/>
        </w:rPr>
        <w:t xml:space="preserve">. </w:t>
      </w:r>
      <w:r>
        <w:rPr>
          <w:rFonts w:ascii="DejaVu Sans" w:hAnsi="DejaVu Sans"/>
          <w:i/>
          <w:sz w:val="24"/>
          <w:szCs w:val="24"/>
        </w:rPr>
        <w:t>A bor</w:t>
      </w:r>
      <w:r>
        <w:rPr>
          <w:rFonts w:ascii="DejaVu Sans" w:hAnsi="DejaVu Sans"/>
          <w:sz w:val="24"/>
          <w:szCs w:val="24"/>
        </w:rPr>
        <w:t xml:space="preserve"> (5) – mámor, önfeledés</w:t>
      </w:r>
    </w:p>
    <w:p>
      <w:pPr>
        <w:pStyle w:val="Normal"/>
        <w:spacing w:lineRule="auto" w:line="360"/>
        <w:ind w:firstLine="708"/>
        <w:rPr>
          <w:rFonts w:ascii="DejaVu Sans" w:hAnsi="DejaVu Sans"/>
          <w:sz w:val="24"/>
          <w:szCs w:val="24"/>
        </w:rPr>
      </w:pPr>
      <w:r>
        <w:rPr>
          <w:rFonts w:ascii="DejaVu Sans" w:hAnsi="DejaVu Sans"/>
          <w:sz w:val="24"/>
          <w:szCs w:val="24"/>
        </w:rPr>
        <w:t xml:space="preserve">- </w:t>
      </w:r>
      <w:r>
        <w:rPr>
          <w:rFonts w:ascii="DejaVu Sans" w:hAnsi="DejaVu Sans"/>
          <w:i/>
          <w:sz w:val="24"/>
          <w:szCs w:val="24"/>
        </w:rPr>
        <w:t>IV.</w:t>
      </w:r>
      <w:r>
        <w:rPr>
          <w:rFonts w:ascii="DejaVu Sans" w:hAnsi="DejaVu Sans"/>
          <w:sz w:val="24"/>
          <w:szCs w:val="24"/>
        </w:rPr>
        <w:t xml:space="preserve"> </w:t>
      </w:r>
      <w:r>
        <w:rPr>
          <w:rFonts w:ascii="DejaVu Sans" w:hAnsi="DejaVu Sans"/>
          <w:i/>
          <w:sz w:val="24"/>
          <w:szCs w:val="24"/>
        </w:rPr>
        <w:t>A romlás virágai</w:t>
      </w:r>
      <w:r>
        <w:rPr>
          <w:rFonts w:ascii="DejaVu Sans" w:hAnsi="DejaVu Sans"/>
          <w:sz w:val="24"/>
          <w:szCs w:val="24"/>
        </w:rPr>
        <w:t xml:space="preserve"> (13)</w:t>
      </w:r>
    </w:p>
    <w:p>
      <w:pPr>
        <w:pStyle w:val="Normal"/>
        <w:spacing w:lineRule="auto" w:line="360"/>
        <w:ind w:firstLine="708"/>
        <w:rPr>
          <w:rFonts w:ascii="DejaVu Sans" w:hAnsi="DejaVu Sans"/>
          <w:sz w:val="24"/>
          <w:szCs w:val="24"/>
        </w:rPr>
      </w:pPr>
      <w:r>
        <w:rPr>
          <w:rFonts w:ascii="DejaVu Sans" w:hAnsi="DejaVu Sans"/>
          <w:sz w:val="24"/>
          <w:szCs w:val="24"/>
        </w:rPr>
        <w:t xml:space="preserve">- </w:t>
      </w:r>
      <w:r>
        <w:rPr>
          <w:rFonts w:ascii="DejaVu Sans" w:hAnsi="DejaVu Sans"/>
          <w:i/>
          <w:sz w:val="24"/>
          <w:szCs w:val="24"/>
        </w:rPr>
        <w:t>V.</w:t>
      </w:r>
      <w:r>
        <w:rPr>
          <w:rFonts w:ascii="DejaVu Sans" w:hAnsi="DejaVu Sans"/>
          <w:sz w:val="24"/>
          <w:szCs w:val="24"/>
        </w:rPr>
        <w:t xml:space="preserve"> </w:t>
      </w:r>
      <w:r>
        <w:rPr>
          <w:rFonts w:ascii="DejaVu Sans" w:hAnsi="DejaVu Sans"/>
          <w:i/>
          <w:sz w:val="24"/>
          <w:szCs w:val="24"/>
        </w:rPr>
        <w:t>Lázadás</w:t>
      </w:r>
      <w:r>
        <w:rPr>
          <w:rFonts w:ascii="DejaVu Sans" w:hAnsi="DejaVu Sans"/>
          <w:sz w:val="24"/>
          <w:szCs w:val="24"/>
        </w:rPr>
        <w:t xml:space="preserve"> (3) – erkölcsi, metafizikai lázadás</w:t>
      </w:r>
    </w:p>
    <w:p>
      <w:pPr>
        <w:pStyle w:val="Normal"/>
        <w:spacing w:lineRule="auto" w:line="360"/>
        <w:ind w:firstLine="708"/>
        <w:rPr/>
      </w:pPr>
      <w:r>
        <w:rPr>
          <w:rFonts w:ascii="DejaVu Sans" w:hAnsi="DejaVu Sans"/>
          <w:i/>
          <w:sz w:val="24"/>
          <w:szCs w:val="24"/>
        </w:rPr>
        <w:t>- VI.</w:t>
      </w:r>
      <w:r>
        <w:rPr>
          <w:rFonts w:ascii="DejaVu Sans" w:hAnsi="DejaVu Sans"/>
          <w:sz w:val="24"/>
          <w:szCs w:val="24"/>
        </w:rPr>
        <w:t xml:space="preserve"> </w:t>
      </w:r>
      <w:r>
        <w:rPr>
          <w:rFonts w:ascii="DejaVu Sans" w:hAnsi="DejaVu Sans"/>
          <w:i/>
          <w:sz w:val="24"/>
          <w:szCs w:val="24"/>
        </w:rPr>
        <w:t>A halál</w:t>
      </w:r>
      <w:r>
        <w:rPr>
          <w:rFonts w:ascii="DejaVu Sans" w:hAnsi="DejaVu Sans"/>
          <w:sz w:val="24"/>
          <w:szCs w:val="24"/>
        </w:rPr>
        <w:t xml:space="preserve"> (6 vers - köztük: </w:t>
      </w:r>
      <w:r>
        <w:rPr>
          <w:rStyle w:val="Hangslyozs"/>
          <w:rFonts w:ascii="DejaVu Sans" w:hAnsi="DejaVu Sans"/>
          <w:sz w:val="24"/>
          <w:szCs w:val="24"/>
        </w:rPr>
        <w:t>Az utazás</w:t>
      </w:r>
      <w:r>
        <w:rPr>
          <w:rFonts w:ascii="DejaVu Sans" w:hAnsi="DejaVu Sans"/>
          <w:sz w:val="24"/>
          <w:szCs w:val="24"/>
        </w:rPr>
        <w:t>) – végső ismeretlenség</w:t>
      </w:r>
    </w:p>
    <w:p>
      <w:pPr>
        <w:pStyle w:val="Normal"/>
        <w:spacing w:lineRule="auto" w:line="360"/>
        <w:ind w:firstLine="708"/>
        <w:rPr>
          <w:rFonts w:ascii="DejaVu Sans" w:hAnsi="DejaVu Sans"/>
          <w:sz w:val="24"/>
          <w:szCs w:val="24"/>
        </w:rPr>
      </w:pPr>
      <w:r>
        <w:rPr/>
      </w:r>
    </w:p>
    <w:p>
      <w:pPr>
        <w:pStyle w:val="Normal"/>
        <w:spacing w:lineRule="auto" w:line="360"/>
        <w:rPr>
          <w:rFonts w:ascii="DejaVu Sans" w:hAnsi="DejaVu Sans"/>
          <w:sz w:val="24"/>
          <w:szCs w:val="24"/>
        </w:rPr>
      </w:pPr>
      <w:r>
        <w:rPr>
          <w:rFonts w:ascii="DejaVu Sans" w:hAnsi="DejaVu Sans"/>
          <w:b/>
          <w:sz w:val="24"/>
          <w:szCs w:val="24"/>
        </w:rPr>
        <w:t xml:space="preserve"> </w:t>
      </w:r>
      <w:r>
        <w:rPr>
          <w:rFonts w:ascii="DejaVu Sans" w:hAnsi="DejaVu Sans"/>
          <w:b/>
          <w:sz w:val="24"/>
          <w:szCs w:val="24"/>
        </w:rPr>
        <w:t>Kapcsolatok (1857)</w:t>
      </w:r>
    </w:p>
    <w:p>
      <w:pPr>
        <w:pStyle w:val="Normal"/>
        <w:spacing w:lineRule="auto" w:line="360"/>
        <w:rPr>
          <w:rFonts w:ascii="DejaVu Sans" w:hAnsi="DejaVu Sans"/>
          <w:sz w:val="24"/>
          <w:szCs w:val="24"/>
        </w:rPr>
      </w:pPr>
      <w:r>
        <w:rPr>
          <w:rFonts w:ascii="DejaVu Sans" w:hAnsi="DejaVu Sans"/>
          <w:sz w:val="24"/>
          <w:szCs w:val="24"/>
        </w:rPr>
        <w:t xml:space="preserve">- programvers. Első strófája szimbolikusan értelmezi a természetet, a másodikban az ehhez kapcsolódó összefüggéseket fogalmazza meg. Az első tercett, és a második első 2 sora az egyetemes összefüggések gondolatát foglalja össze (felsorolásszerűség) </w:t>
      </w:r>
    </w:p>
    <w:p>
      <w:pPr>
        <w:pStyle w:val="Normal"/>
        <w:spacing w:lineRule="auto" w:line="360"/>
        <w:rPr>
          <w:rFonts w:ascii="DejaVu Sans" w:hAnsi="DejaVu Sans"/>
          <w:sz w:val="24"/>
          <w:szCs w:val="24"/>
        </w:rPr>
      </w:pPr>
      <w:r>
        <w:rPr>
          <w:rFonts w:ascii="DejaVu Sans" w:hAnsi="DejaVu Sans"/>
          <w:sz w:val="24"/>
          <w:szCs w:val="24"/>
        </w:rPr>
        <w:t>- a záró sor himnikus hangnemben talál közösséget az egész rendszerben</w:t>
      </w:r>
    </w:p>
    <w:p>
      <w:pPr>
        <w:pStyle w:val="Normal"/>
        <w:spacing w:lineRule="auto" w:line="360"/>
        <w:rPr>
          <w:rFonts w:ascii="DejaVu Sans" w:hAnsi="DejaVu Sans"/>
          <w:sz w:val="24"/>
          <w:szCs w:val="24"/>
        </w:rPr>
      </w:pPr>
      <w:r>
        <w:rPr>
          <w:rFonts w:ascii="DejaVu Sans" w:hAnsi="DejaVu Sans"/>
          <w:sz w:val="24"/>
          <w:szCs w:val="24"/>
        </w:rPr>
        <w:t xml:space="preserve">- a beszédhelyzet kifejthetetlen, a megszólaló elvontabb, személyessége is nehezebben értelmezhető, helyzete szimbolikus értelmű </w:t>
      </w:r>
    </w:p>
    <w:p>
      <w:pPr>
        <w:pStyle w:val="Normal"/>
        <w:spacing w:lineRule="auto" w:line="360"/>
        <w:rPr>
          <w:rFonts w:ascii="DejaVu Sans" w:hAnsi="DejaVu Sans"/>
          <w:sz w:val="24"/>
          <w:szCs w:val="24"/>
        </w:rPr>
      </w:pPr>
      <w:r>
        <w:rPr>
          <w:rFonts w:ascii="DejaVu Sans" w:hAnsi="DejaVu Sans"/>
          <w:sz w:val="24"/>
          <w:szCs w:val="24"/>
        </w:rPr>
        <w:t xml:space="preserve">- a 2. vszk feltételezi, hogy mélységébe pillantva minden világbeli jelenség összefügg –rejtett harmóniát sejt. De ez a harmónia az univerzum végtelenségében megérthetetlennek bizonyul, jelen van a félreértés lehetősége. Az emberalak pedig ki van zárva a természet belső harmóniájából – ugyanakkor sejthet valamit, amelyből mámor, áhítat származik </w:t>
      </w:r>
    </w:p>
    <w:p>
      <w:pPr>
        <w:pStyle w:val="Normal"/>
        <w:spacing w:lineRule="auto" w:line="360"/>
        <w:rPr>
          <w:rFonts w:ascii="DejaVu Sans" w:hAnsi="DejaVu Sans"/>
          <w:sz w:val="24"/>
          <w:szCs w:val="24"/>
        </w:rPr>
      </w:pPr>
      <w:r>
        <w:rPr>
          <w:rFonts w:ascii="DejaVu Sans" w:hAnsi="DejaVu Sans"/>
          <w:sz w:val="24"/>
          <w:szCs w:val="24"/>
        </w:rPr>
        <w:t>- megalkotásban az ihletnek, valamint a nyelvnek nem tulajdonít nagy szerepet</w:t>
      </w:r>
    </w:p>
    <w:p>
      <w:pPr>
        <w:pStyle w:val="Normal"/>
        <w:spacing w:lineRule="auto" w:line="360"/>
        <w:rPr>
          <w:rFonts w:ascii="DejaVu Sans" w:hAnsi="DejaVu Sans"/>
          <w:sz w:val="24"/>
          <w:szCs w:val="24"/>
        </w:rPr>
      </w:pPr>
      <w:r>
        <w:rPr>
          <w:rFonts w:ascii="DejaVu Sans" w:hAnsi="DejaVu Sans"/>
          <w:sz w:val="24"/>
          <w:szCs w:val="24"/>
        </w:rPr>
      </w:r>
    </w:p>
    <w:p>
      <w:pPr>
        <w:pStyle w:val="Normal"/>
        <w:spacing w:lineRule="auto" w:line="360"/>
        <w:rPr>
          <w:rFonts w:ascii="DejaVu Sans" w:hAnsi="DejaVu Sans"/>
          <w:sz w:val="24"/>
          <w:szCs w:val="24"/>
        </w:rPr>
      </w:pPr>
      <w:r>
        <w:rPr>
          <w:rFonts w:ascii="DejaVu Sans" w:hAnsi="DejaVu Sans"/>
          <w:b/>
          <w:sz w:val="24"/>
          <w:szCs w:val="24"/>
        </w:rPr>
        <w:t>Egy dög (1857)</w:t>
      </w:r>
    </w:p>
    <w:p>
      <w:pPr>
        <w:pStyle w:val="Normal"/>
        <w:spacing w:lineRule="auto" w:line="360"/>
        <w:rPr>
          <w:rFonts w:ascii="DejaVu Sans" w:hAnsi="DejaVu Sans"/>
          <w:sz w:val="24"/>
          <w:szCs w:val="24"/>
        </w:rPr>
      </w:pPr>
      <w:r>
        <w:rPr>
          <w:rFonts w:ascii="DejaVu Sans" w:hAnsi="DejaVu Sans"/>
          <w:sz w:val="24"/>
          <w:szCs w:val="24"/>
        </w:rPr>
        <w:t>- szerelmes, közhelyszerű indítóképet egy naturális, visszataszító képpel szakítja félbe; a látvány mögött rejlő negatív érték a lényeges – a széteső dög alakjában megjelenik az élet és a halál összefonódása, a halál és a születés közti kapcsolat, összefüggés, dinamika</w:t>
      </w:r>
    </w:p>
    <w:p>
      <w:pPr>
        <w:pStyle w:val="Normal"/>
        <w:spacing w:lineRule="auto" w:line="360"/>
        <w:rPr>
          <w:rFonts w:ascii="DejaVu Sans" w:hAnsi="DejaVu Sans"/>
          <w:sz w:val="24"/>
          <w:szCs w:val="24"/>
        </w:rPr>
      </w:pPr>
      <w:r>
        <w:rPr>
          <w:rFonts w:ascii="DejaVu Sans" w:hAnsi="DejaVu Sans"/>
          <w:sz w:val="24"/>
          <w:szCs w:val="24"/>
        </w:rPr>
        <w:t>- az utolsó 3 vszk-ban teljesednek ki az addigi meghökkentő képek – mélyebb értelem, új gondolatsor, egy kollektívabb összegzés – gondolatjel használata jelzi, hogy itt kap helyet az élmény végső, új gondolatsor</w:t>
      </w:r>
    </w:p>
    <w:p>
      <w:pPr>
        <w:pStyle w:val="Normal"/>
        <w:spacing w:lineRule="auto" w:line="360"/>
        <w:rPr>
          <w:rFonts w:ascii="DejaVu Sans" w:hAnsi="DejaVu Sans"/>
          <w:sz w:val="24"/>
          <w:szCs w:val="24"/>
        </w:rPr>
      </w:pPr>
      <w:r>
        <w:rPr>
          <w:rFonts w:ascii="DejaVu Sans" w:hAnsi="DejaVu Sans"/>
          <w:sz w:val="24"/>
          <w:szCs w:val="24"/>
        </w:rPr>
        <w:t>- anaforikus kezdet „ilyen leszel” – azonosítja a nő szépségének múlandóságát a dög halálával – kifejezi, hogy a szépség is képlékeny, nem örökkévaló, tehát a halál borzalma és a szépség is kialakít egy paradox összefüggést.</w:t>
      </w:r>
    </w:p>
    <w:p>
      <w:pPr>
        <w:pStyle w:val="Normal"/>
        <w:spacing w:lineRule="auto" w:line="360"/>
        <w:rPr>
          <w:rFonts w:ascii="DejaVu Sans" w:hAnsi="DejaVu Sans"/>
          <w:sz w:val="24"/>
          <w:szCs w:val="24"/>
        </w:rPr>
      </w:pPr>
      <w:r>
        <w:rPr>
          <w:rFonts w:ascii="DejaVu Sans" w:hAnsi="DejaVu Sans"/>
          <w:sz w:val="24"/>
          <w:szCs w:val="24"/>
        </w:rPr>
      </w:r>
    </w:p>
    <w:p>
      <w:pPr>
        <w:pStyle w:val="Normal"/>
        <w:spacing w:lineRule="auto" w:line="360"/>
        <w:rPr>
          <w:rFonts w:ascii="DejaVu Sans" w:hAnsi="DejaVu Sans"/>
          <w:sz w:val="24"/>
          <w:szCs w:val="24"/>
        </w:rPr>
      </w:pPr>
      <w:r>
        <w:rPr>
          <w:rFonts w:ascii="DejaVu Sans" w:hAnsi="DejaVu Sans"/>
          <w:b/>
          <w:sz w:val="24"/>
          <w:szCs w:val="24"/>
        </w:rPr>
        <w:t>Az albatrosz (1857)</w:t>
      </w:r>
    </w:p>
    <w:p>
      <w:pPr>
        <w:pStyle w:val="Normal"/>
        <w:spacing w:lineRule="auto" w:line="360"/>
        <w:rPr>
          <w:rFonts w:ascii="DejaVu Sans" w:hAnsi="DejaVu Sans"/>
          <w:sz w:val="24"/>
          <w:szCs w:val="24"/>
        </w:rPr>
      </w:pPr>
      <w:r>
        <w:rPr>
          <w:rFonts w:ascii="DejaVu Sans" w:hAnsi="DejaVu Sans"/>
          <w:sz w:val="24"/>
          <w:szCs w:val="24"/>
        </w:rPr>
        <w:t>- a madár képe, akit a matrózok megkötöznek és pipát dugnak a szájába, azonosítódik a költő alakjával – a szerepvállalás így értelmeződik</w:t>
      </w:r>
    </w:p>
    <w:p>
      <w:pPr>
        <w:pStyle w:val="Normal"/>
        <w:spacing w:lineRule="auto" w:line="360"/>
        <w:rPr>
          <w:rFonts w:ascii="DejaVu Sans" w:hAnsi="DejaVu Sans"/>
          <w:sz w:val="24"/>
          <w:szCs w:val="24"/>
        </w:rPr>
      </w:pPr>
      <w:r>
        <w:rPr>
          <w:rFonts w:ascii="DejaVu Sans" w:hAnsi="DejaVu Sans"/>
          <w:sz w:val="24"/>
          <w:szCs w:val="24"/>
        </w:rPr>
        <w:t>- „a költő is ilyen”: egyértelmű azonosítás. A többi kép is megfeleltethető a költői létforma/életvitel elemeivel – „kéklő lég ura” – szellemi világ, „rút röhej”- hétköznapiság.</w:t>
      </w:r>
    </w:p>
    <w:p>
      <w:pPr>
        <w:pStyle w:val="Normal"/>
        <w:spacing w:lineRule="auto" w:line="360"/>
        <w:rPr>
          <w:rFonts w:ascii="DejaVu Sans" w:hAnsi="DejaVu Sans"/>
          <w:sz w:val="24"/>
          <w:szCs w:val="24"/>
        </w:rPr>
      </w:pPr>
      <w:r>
        <w:rPr>
          <w:rFonts w:ascii="DejaVu Sans" w:hAnsi="DejaVu Sans"/>
          <w:sz w:val="24"/>
          <w:szCs w:val="24"/>
        </w:rPr>
        <w:t xml:space="preserve">- a szabadság, tisztaság, stb kifejezett értékek elvesznek, elértéktelenednek az elutasító, köznapi világban </w:t>
      </w:r>
      <w:r>
        <w:rPr>
          <w:rFonts w:eastAsia="Wingdings" w:cs="Wingdings" w:ascii="DejaVu Sans" w:hAnsi="DejaVu Sans"/>
          <w:sz w:val="24"/>
          <w:szCs w:val="24"/>
        </w:rPr>
        <w:t></w:t>
      </w:r>
      <w:r>
        <w:rPr>
          <w:rFonts w:ascii="DejaVu Sans" w:hAnsi="DejaVu Sans"/>
          <w:sz w:val="24"/>
          <w:szCs w:val="24"/>
        </w:rPr>
        <w:t xml:space="preserve"> művészsors alapvető problémája, hogy akinek szánná a szépséget, az nem érti meg</w:t>
      </w:r>
    </w:p>
    <w:p>
      <w:pPr>
        <w:pStyle w:val="Normal"/>
        <w:spacing w:lineRule="auto" w:line="360"/>
        <w:rPr>
          <w:rFonts w:ascii="DejaVu Sans" w:hAnsi="DejaVu Sans"/>
          <w:sz w:val="24"/>
          <w:szCs w:val="24"/>
        </w:rPr>
      </w:pPr>
      <w:r>
        <w:rPr>
          <w:rFonts w:ascii="DejaVu Sans" w:hAnsi="DejaVu Sans"/>
          <w:sz w:val="24"/>
          <w:szCs w:val="24"/>
        </w:rPr>
        <w:t>- allegória – a metaforák összekapcsolódott folyama (itt a sirály alakja köré épülő elemek sokasága)</w:t>
      </w:r>
    </w:p>
    <w:p>
      <w:pPr>
        <w:pStyle w:val="Normal"/>
        <w:spacing w:lineRule="auto" w:line="360"/>
        <w:rPr>
          <w:rFonts w:ascii="DejaVu Sans" w:hAnsi="DejaVu Sans"/>
          <w:sz w:val="24"/>
          <w:szCs w:val="24"/>
        </w:rPr>
      </w:pPr>
      <w:r>
        <w:rPr>
          <w:rFonts w:ascii="DejaVu Sans" w:hAnsi="DejaVu Sans"/>
          <w:sz w:val="24"/>
          <w:szCs w:val="24"/>
        </w:rPr>
      </w:r>
    </w:p>
    <w:p>
      <w:pPr>
        <w:pStyle w:val="Normal"/>
        <w:spacing w:lineRule="auto" w:line="360"/>
        <w:rPr>
          <w:rFonts w:ascii="DejaVu Sans" w:hAnsi="DejaVu Sans"/>
          <w:sz w:val="24"/>
          <w:szCs w:val="24"/>
        </w:rPr>
      </w:pPr>
      <w:r>
        <w:rPr>
          <w:rFonts w:ascii="DejaVu Sans" w:hAnsi="DejaVu Sans"/>
          <w:sz w:val="24"/>
          <w:szCs w:val="24"/>
          <w:u w:val="single"/>
        </w:rPr>
        <w:t>Verlaine (1844-1896)</w:t>
      </w:r>
    </w:p>
    <w:p>
      <w:pPr>
        <w:pStyle w:val="Normal"/>
        <w:spacing w:lineRule="auto" w:line="360"/>
        <w:rPr>
          <w:rFonts w:ascii="DejaVu Sans" w:hAnsi="DejaVu Sans"/>
          <w:sz w:val="24"/>
          <w:szCs w:val="24"/>
        </w:rPr>
      </w:pPr>
      <w:r>
        <w:rPr>
          <w:rFonts w:ascii="DejaVu Sans" w:hAnsi="DejaVu Sans"/>
          <w:sz w:val="24"/>
          <w:szCs w:val="24"/>
        </w:rPr>
        <w:t xml:space="preserve">- bohéméletet élt, 1886-ban adta ki </w:t>
      </w:r>
      <w:r>
        <w:rPr>
          <w:rFonts w:ascii="DejaVu Sans" w:hAnsi="DejaVu Sans"/>
          <w:i/>
          <w:sz w:val="24"/>
          <w:szCs w:val="24"/>
        </w:rPr>
        <w:t>Szaturnuszi költemények</w:t>
      </w:r>
      <w:r>
        <w:rPr>
          <w:rFonts w:ascii="DejaVu Sans" w:hAnsi="DejaVu Sans"/>
          <w:sz w:val="24"/>
          <w:szCs w:val="24"/>
        </w:rPr>
        <w:t xml:space="preserve"> címmel parnasszista vonásokkal rendelkező első kötetét</w:t>
      </w:r>
    </w:p>
    <w:p>
      <w:pPr>
        <w:pStyle w:val="Normal"/>
        <w:spacing w:lineRule="auto" w:line="360"/>
        <w:rPr>
          <w:rFonts w:ascii="DejaVu Sans" w:hAnsi="DejaVu Sans"/>
          <w:sz w:val="24"/>
          <w:szCs w:val="24"/>
        </w:rPr>
      </w:pPr>
      <w:r>
        <w:rPr>
          <w:rFonts w:ascii="DejaVu Sans" w:hAnsi="DejaVu Sans"/>
          <w:sz w:val="24"/>
          <w:szCs w:val="24"/>
        </w:rPr>
        <w:t xml:space="preserve">- 1870-ben  </w:t>
      </w:r>
      <w:r>
        <w:rPr>
          <w:rFonts w:ascii="DejaVu Sans" w:hAnsi="DejaVu Sans"/>
          <w:i/>
          <w:sz w:val="24"/>
          <w:szCs w:val="24"/>
        </w:rPr>
        <w:t>A jó ének</w:t>
      </w:r>
      <w:r>
        <w:rPr>
          <w:rFonts w:ascii="DejaVu Sans" w:hAnsi="DejaVu Sans"/>
          <w:sz w:val="24"/>
          <w:szCs w:val="24"/>
        </w:rPr>
        <w:t xml:space="preserve"> c. kötetét adta ki, melynek verseit feleségéhez írta. Megismerkedett Rimbaud-val, vele viharos volt kapcsolata, egyszer meg is sebesítette revolverrel, így 2 évet börtönben volt, ahol vallásos verseket írt (1881 </w:t>
      </w:r>
      <w:r>
        <w:rPr>
          <w:rFonts w:ascii="DejaVu Sans" w:hAnsi="DejaVu Sans"/>
          <w:i/>
          <w:sz w:val="24"/>
          <w:szCs w:val="24"/>
        </w:rPr>
        <w:t xml:space="preserve">Jóság </w:t>
      </w:r>
      <w:r>
        <w:rPr>
          <w:rFonts w:ascii="DejaVu Sans" w:hAnsi="DejaVu Sans"/>
          <w:sz w:val="24"/>
          <w:szCs w:val="24"/>
        </w:rPr>
        <w:t xml:space="preserve">kötet). </w:t>
      </w:r>
    </w:p>
    <w:p>
      <w:pPr>
        <w:pStyle w:val="Normal"/>
        <w:spacing w:lineRule="auto" w:line="360"/>
        <w:rPr>
          <w:rFonts w:ascii="DejaVu Sans" w:hAnsi="DejaVu Sans"/>
          <w:sz w:val="24"/>
          <w:szCs w:val="24"/>
        </w:rPr>
      </w:pPr>
      <w:r>
        <w:rPr>
          <w:rFonts w:ascii="DejaVu Sans" w:hAnsi="DejaVu Sans"/>
          <w:sz w:val="24"/>
          <w:szCs w:val="24"/>
        </w:rPr>
        <w:t>- alkoholistaként, nyomorban és betegen hunyt el Párizsba való visszatérte után.</w:t>
      </w:r>
    </w:p>
    <w:p>
      <w:pPr>
        <w:pStyle w:val="Normal"/>
        <w:spacing w:lineRule="auto" w:line="360"/>
        <w:rPr>
          <w:rFonts w:ascii="DejaVu Sans" w:hAnsi="DejaVu Sans"/>
          <w:sz w:val="24"/>
          <w:szCs w:val="24"/>
        </w:rPr>
      </w:pPr>
      <w:r>
        <w:rPr>
          <w:rFonts w:ascii="DejaVu Sans" w:hAnsi="DejaVu Sans"/>
          <w:sz w:val="24"/>
          <w:szCs w:val="24"/>
        </w:rPr>
      </w:r>
    </w:p>
    <w:p>
      <w:pPr>
        <w:pStyle w:val="Normal"/>
        <w:spacing w:lineRule="auto" w:line="360"/>
        <w:rPr>
          <w:rFonts w:ascii="DejaVu Sans" w:hAnsi="DejaVu Sans"/>
          <w:sz w:val="24"/>
          <w:szCs w:val="24"/>
        </w:rPr>
      </w:pPr>
      <w:r>
        <w:rPr>
          <w:rFonts w:ascii="DejaVu Sans" w:hAnsi="DejaVu Sans"/>
          <w:b/>
          <w:sz w:val="24"/>
          <w:szCs w:val="24"/>
        </w:rPr>
        <w:t>Költészettan (1874)</w:t>
      </w:r>
    </w:p>
    <w:p>
      <w:pPr>
        <w:pStyle w:val="Normal"/>
        <w:spacing w:lineRule="auto" w:line="360"/>
        <w:rPr>
          <w:rFonts w:ascii="DejaVu Sans" w:hAnsi="DejaVu Sans"/>
          <w:sz w:val="24"/>
          <w:szCs w:val="24"/>
        </w:rPr>
      </w:pPr>
      <w:r>
        <w:rPr>
          <w:rFonts w:ascii="DejaVu Sans" w:hAnsi="DejaVu Sans"/>
          <w:sz w:val="24"/>
          <w:szCs w:val="24"/>
        </w:rPr>
        <w:t>- impresszionizmus és szimbolizmus egyik legnagyobb programadó verse: ars poetica, melyben önmagát egy új eszmény hírnökeként ábrázolja, egy közösség tagjaként (E/1, E/2, T/1). Elutasítja a költészethagyomány egyes megszokásait</w:t>
      </w:r>
    </w:p>
    <w:p>
      <w:pPr>
        <w:pStyle w:val="Normal"/>
        <w:spacing w:lineRule="auto" w:line="360"/>
        <w:rPr>
          <w:rFonts w:ascii="DejaVu Sans" w:hAnsi="DejaVu Sans"/>
          <w:sz w:val="24"/>
          <w:szCs w:val="24"/>
        </w:rPr>
      </w:pPr>
      <w:r>
        <w:rPr>
          <w:rFonts w:ascii="DejaVu Sans" w:hAnsi="DejaVu Sans"/>
          <w:sz w:val="24"/>
          <w:szCs w:val="24"/>
        </w:rPr>
        <w:t>- a változékonyság a zenéhez és a térbeliséghez kapcsolódik: a romantikus hagyomány szerint a zene alakíthatja ki a kozmikus egészet, így a lélek harmóniáját is: úgy véli, hogy egy szó is legnagyobb részben hangalakjában, hangzásában rejlik a szimbolika lehetősége</w:t>
      </w:r>
    </w:p>
    <w:p>
      <w:pPr>
        <w:pStyle w:val="Normal"/>
        <w:spacing w:lineRule="auto" w:line="360"/>
        <w:rPr>
          <w:rFonts w:ascii="DejaVu Sans" w:hAnsi="DejaVu Sans"/>
          <w:sz w:val="24"/>
          <w:szCs w:val="24"/>
        </w:rPr>
      </w:pPr>
      <w:r>
        <w:rPr>
          <w:rFonts w:ascii="DejaVu Sans" w:hAnsi="DejaVu Sans"/>
          <w:sz w:val="24"/>
          <w:szCs w:val="24"/>
        </w:rPr>
        <w:t>- így hozhat létre a költő új jelentéseket – szó/nyelvzenével. Meghatározó szerepe van a rímjátéknak (dalom-csak irodalom)</w:t>
      </w:r>
    </w:p>
    <w:p>
      <w:pPr>
        <w:pStyle w:val="Normal"/>
        <w:spacing w:lineRule="auto" w:line="360"/>
        <w:rPr>
          <w:rFonts w:ascii="DejaVu Sans" w:hAnsi="DejaVu Sans"/>
          <w:sz w:val="24"/>
          <w:szCs w:val="24"/>
        </w:rPr>
      </w:pPr>
      <w:r>
        <w:rPr>
          <w:rFonts w:ascii="DejaVu Sans" w:hAnsi="DejaVu Sans"/>
          <w:sz w:val="24"/>
          <w:szCs w:val="24"/>
        </w:rPr>
        <w:t>- nem az irodalom ellen lázad, hanem egy új irodalmiságról beszél, amelyben a hangulat, a hangzás és az asszociáció a lényeges. Ellentmondása azonban az, hogy elveti a tanító jelleget, ugyanakkor a versei mégis egy új szabályrendszert fogalmaznak meg, retorikus jellegű szerkesztésmódban.</w:t>
      </w:r>
    </w:p>
    <w:p>
      <w:pPr>
        <w:pStyle w:val="Normal"/>
        <w:spacing w:lineRule="auto" w:line="360"/>
        <w:rPr>
          <w:rFonts w:ascii="DejaVu Sans" w:hAnsi="DejaVu Sans"/>
          <w:sz w:val="24"/>
          <w:szCs w:val="24"/>
        </w:rPr>
      </w:pPr>
      <w:r>
        <w:rPr>
          <w:rFonts w:ascii="DejaVu Sans" w:hAnsi="DejaVu Sans"/>
          <w:sz w:val="24"/>
          <w:szCs w:val="24"/>
        </w:rPr>
      </w:r>
    </w:p>
    <w:p>
      <w:pPr>
        <w:pStyle w:val="Normal"/>
        <w:spacing w:lineRule="auto" w:line="360"/>
        <w:rPr>
          <w:rFonts w:ascii="DejaVu Sans" w:hAnsi="DejaVu Sans"/>
          <w:sz w:val="24"/>
          <w:szCs w:val="24"/>
        </w:rPr>
      </w:pPr>
      <w:r>
        <w:rPr>
          <w:rFonts w:ascii="DejaVu Sans" w:hAnsi="DejaVu Sans"/>
          <w:b/>
          <w:sz w:val="24"/>
          <w:szCs w:val="24"/>
        </w:rPr>
        <w:t>Őszi chanson (1864)</w:t>
      </w:r>
    </w:p>
    <w:p>
      <w:pPr>
        <w:pStyle w:val="Normal"/>
        <w:spacing w:lineRule="auto" w:line="360"/>
        <w:rPr>
          <w:rFonts w:ascii="DejaVu Sans" w:hAnsi="DejaVu Sans"/>
          <w:sz w:val="24"/>
          <w:szCs w:val="24"/>
        </w:rPr>
      </w:pPr>
      <w:r>
        <w:rPr>
          <w:rFonts w:ascii="DejaVu Sans" w:hAnsi="DejaVu Sans"/>
          <w:sz w:val="24"/>
          <w:szCs w:val="24"/>
        </w:rPr>
        <w:t>- az elmúlás nyomait a szavak képiessége hordozza benne, és ennél még meghatározóbb a hangzás és a verszene: a költemény egy hangulatot, egy impressziót fogalmaz meg</w:t>
      </w:r>
    </w:p>
    <w:p>
      <w:pPr>
        <w:pStyle w:val="Normal"/>
        <w:spacing w:lineRule="auto" w:line="360"/>
        <w:rPr>
          <w:rFonts w:ascii="DejaVu Sans" w:hAnsi="DejaVu Sans"/>
          <w:sz w:val="24"/>
          <w:szCs w:val="24"/>
        </w:rPr>
      </w:pPr>
      <w:r>
        <w:rPr>
          <w:rFonts w:ascii="DejaVu Sans" w:hAnsi="DejaVu Sans"/>
          <w:sz w:val="24"/>
          <w:szCs w:val="24"/>
        </w:rPr>
        <w:t xml:space="preserve">- a beszédhelyzet egynemű érzelemkifejezést tesz lehetővé: egyszerre fogalmazza bele az ember és a természet sorsának párhuzamát (holt avar) és ellentétét (hullni.. eresszél) – az ősz elhív, az elmúlás elkerülhetetlen, így jellemzi a csendes beletörődés, és enyhe halálfélelem. </w:t>
      </w:r>
    </w:p>
    <w:p>
      <w:pPr>
        <w:pStyle w:val="Normal"/>
        <w:spacing w:lineRule="auto" w:line="360"/>
        <w:rPr>
          <w:rFonts w:ascii="DejaVu Sans" w:hAnsi="DejaVu Sans"/>
          <w:sz w:val="24"/>
          <w:szCs w:val="24"/>
        </w:rPr>
      </w:pPr>
      <w:r>
        <w:rPr>
          <w:rFonts w:ascii="DejaVu Sans" w:hAnsi="DejaVu Sans"/>
          <w:sz w:val="24"/>
          <w:szCs w:val="24"/>
        </w:rPr>
        <w:t>- szimbolista vonás, hogy egy belső, lélek mélyéről jövő érzést több értelmű képekkel fejez ki – ez sokoldalúságot, többjelentésűséget eredményez. Emellett a felfokozott zeneiségben és a hangulatban, pillanatnyiságban megjelenik az impresszionizmus jelenléte</w:t>
      </w:r>
    </w:p>
    <w:p>
      <w:pPr>
        <w:pStyle w:val="Normal"/>
        <w:spacing w:lineRule="auto" w:line="360"/>
        <w:rPr>
          <w:rFonts w:ascii="DejaVu Sans" w:hAnsi="DejaVu Sans"/>
          <w:sz w:val="24"/>
          <w:szCs w:val="24"/>
        </w:rPr>
      </w:pPr>
      <w:r>
        <w:rPr>
          <w:rFonts w:ascii="DejaVu Sans" w:hAnsi="DejaVu Sans"/>
          <w:sz w:val="24"/>
          <w:szCs w:val="24"/>
        </w:rPr>
        <w:t>Holdfény (1869)</w:t>
      </w:r>
    </w:p>
    <w:p>
      <w:pPr>
        <w:pStyle w:val="Normal"/>
        <w:spacing w:lineRule="auto" w:line="360"/>
        <w:rPr>
          <w:rFonts w:ascii="DejaVu Sans" w:hAnsi="DejaVu Sans"/>
          <w:sz w:val="24"/>
          <w:szCs w:val="24"/>
        </w:rPr>
      </w:pPr>
      <w:r>
        <w:rPr>
          <w:rFonts w:ascii="DejaVu Sans" w:hAnsi="DejaVu Sans"/>
          <w:sz w:val="24"/>
          <w:szCs w:val="24"/>
        </w:rPr>
        <w:t>- inkább szín helyett az árnyalatok dominálnak. A képiessége a szimbolizmusra jellemző módon nem egyértelműen megmagyarázható (pl. mit jelent a szökőkút)</w:t>
      </w:r>
    </w:p>
    <w:p>
      <w:pPr>
        <w:pStyle w:val="Normal"/>
        <w:spacing w:lineRule="auto" w:line="360"/>
        <w:rPr>
          <w:rFonts w:ascii="DejaVu Sans" w:hAnsi="DejaVu Sans"/>
          <w:sz w:val="24"/>
          <w:szCs w:val="24"/>
        </w:rPr>
      </w:pPr>
      <w:r>
        <w:rPr>
          <w:rFonts w:ascii="DejaVu Sans" w:hAnsi="DejaVu Sans"/>
          <w:sz w:val="24"/>
          <w:szCs w:val="24"/>
        </w:rPr>
        <w:t xml:space="preserve">- nincsen pontos üzenete, nincsen kimondott cél/jelentés – szimbólumok jelennek meg benne, a vers végére pedig csak halvány sejtés marad erről a meg nem ismerhető jelentésről </w:t>
      </w:r>
    </w:p>
    <w:p>
      <w:pPr>
        <w:pStyle w:val="Normal"/>
        <w:spacing w:lineRule="auto" w:line="360"/>
        <w:rPr>
          <w:rFonts w:ascii="DejaVu Sans" w:hAnsi="DejaVu Sans"/>
          <w:sz w:val="24"/>
          <w:szCs w:val="24"/>
        </w:rPr>
      </w:pPr>
      <w:r>
        <w:rPr>
          <w:rFonts w:ascii="DejaVu Sans" w:hAnsi="DejaVu Sans"/>
          <w:sz w:val="24"/>
          <w:szCs w:val="24"/>
        </w:rPr>
      </w:r>
    </w:p>
    <w:p>
      <w:pPr>
        <w:pStyle w:val="Normal"/>
        <w:spacing w:lineRule="auto" w:line="360"/>
        <w:rPr>
          <w:rFonts w:ascii="DejaVu Sans" w:hAnsi="DejaVu Sans"/>
          <w:sz w:val="24"/>
          <w:szCs w:val="24"/>
        </w:rPr>
      </w:pPr>
      <w:r>
        <w:rPr>
          <w:rFonts w:ascii="DejaVu Sans" w:hAnsi="DejaVu Sans"/>
          <w:sz w:val="24"/>
          <w:szCs w:val="24"/>
          <w:u w:val="single"/>
        </w:rPr>
        <w:t>Rimbaud (1854-1891)</w:t>
      </w:r>
    </w:p>
    <w:p>
      <w:pPr>
        <w:pStyle w:val="Normal"/>
        <w:spacing w:lineRule="auto" w:line="360"/>
        <w:rPr>
          <w:rFonts w:ascii="DejaVu Sans" w:hAnsi="DejaVu Sans"/>
          <w:sz w:val="24"/>
          <w:szCs w:val="24"/>
        </w:rPr>
      </w:pPr>
      <w:r>
        <w:rPr>
          <w:rFonts w:ascii="DejaVu Sans" w:hAnsi="DejaVu Sans"/>
          <w:sz w:val="24"/>
          <w:szCs w:val="24"/>
        </w:rPr>
        <w:t xml:space="preserve">- francia, 15  évesen virtuóz latin versíró volt, és végigpróbálta a francia írók versformáit, hagyományait, illetve a kortárs költők formanyelvét. 1870-ben és 71-ben Párizsba szökött. Ekkor ismerkedett meg Verlaine-nel, akivel 73-ig tartott viharos kapcsolatuk. </w:t>
      </w:r>
    </w:p>
    <w:p>
      <w:pPr>
        <w:pStyle w:val="Normal"/>
        <w:spacing w:lineRule="auto" w:line="360"/>
        <w:rPr>
          <w:rFonts w:ascii="DejaVu Sans" w:hAnsi="DejaVu Sans"/>
          <w:sz w:val="24"/>
          <w:szCs w:val="24"/>
        </w:rPr>
      </w:pPr>
      <w:r>
        <w:rPr>
          <w:rFonts w:ascii="DejaVu Sans" w:hAnsi="DejaVu Sans"/>
          <w:sz w:val="24"/>
          <w:szCs w:val="24"/>
        </w:rPr>
        <w:t xml:space="preserve">- megírta ezután már otthon az </w:t>
      </w:r>
      <w:r>
        <w:rPr>
          <w:rFonts w:ascii="DejaVu Sans" w:hAnsi="DejaVu Sans"/>
          <w:i/>
          <w:sz w:val="24"/>
          <w:szCs w:val="24"/>
        </w:rPr>
        <w:t>Egy évad a pokolban</w:t>
      </w:r>
      <w:r>
        <w:rPr>
          <w:rFonts w:ascii="DejaVu Sans" w:hAnsi="DejaVu Sans"/>
          <w:sz w:val="24"/>
          <w:szCs w:val="24"/>
        </w:rPr>
        <w:t xml:space="preserve"> c. művét, mely prózát és verset is tartalmazott</w:t>
      </w:r>
    </w:p>
    <w:p>
      <w:pPr>
        <w:pStyle w:val="Normal"/>
        <w:spacing w:lineRule="auto" w:line="360"/>
        <w:rPr>
          <w:rFonts w:ascii="DejaVu Sans" w:hAnsi="DejaVu Sans"/>
          <w:sz w:val="24"/>
          <w:szCs w:val="24"/>
        </w:rPr>
      </w:pPr>
      <w:r>
        <w:rPr>
          <w:rFonts w:ascii="DejaVu Sans" w:hAnsi="DejaVu Sans"/>
          <w:sz w:val="24"/>
          <w:szCs w:val="24"/>
        </w:rPr>
        <w:t xml:space="preserve">- bejárta Európát, ezután többé nem írt. 1891-ben térddaganat miatt amputálták lábát, de meghalt az évben. </w:t>
      </w:r>
    </w:p>
    <w:p>
      <w:pPr>
        <w:pStyle w:val="Normal"/>
        <w:spacing w:lineRule="auto" w:line="360"/>
        <w:rPr>
          <w:rFonts w:ascii="DejaVu Sans" w:hAnsi="DejaVu Sans"/>
          <w:sz w:val="24"/>
          <w:szCs w:val="24"/>
        </w:rPr>
      </w:pPr>
      <w:r>
        <w:rPr>
          <w:rFonts w:ascii="DejaVu Sans" w:hAnsi="DejaVu Sans"/>
          <w:sz w:val="24"/>
          <w:szCs w:val="24"/>
        </w:rPr>
        <w:t>- 21 évesen hallgatott el: úgy érezte, eljutott a költői kifejezés határára. Alapvetően a szabadságról, a természetről, az alkotás problémájáról, a boldogságról és a szerelemről beszél.</w:t>
      </w:r>
    </w:p>
    <w:p>
      <w:pPr>
        <w:pStyle w:val="Normal"/>
        <w:spacing w:lineRule="auto" w:line="360"/>
        <w:rPr>
          <w:rFonts w:ascii="DejaVu Sans" w:hAnsi="DejaVu Sans"/>
          <w:sz w:val="24"/>
          <w:szCs w:val="24"/>
        </w:rPr>
      </w:pPr>
      <w:r>
        <w:rPr>
          <w:rFonts w:ascii="DejaVu Sans" w:hAnsi="DejaVu Sans"/>
          <w:sz w:val="24"/>
          <w:szCs w:val="24"/>
        </w:rPr>
      </w:r>
    </w:p>
    <w:p>
      <w:pPr>
        <w:pStyle w:val="Normal"/>
        <w:spacing w:lineRule="auto" w:line="360"/>
        <w:rPr>
          <w:rFonts w:ascii="DejaVu Sans" w:hAnsi="DejaVu Sans"/>
          <w:sz w:val="24"/>
          <w:szCs w:val="24"/>
        </w:rPr>
      </w:pPr>
      <w:r>
        <w:rPr>
          <w:rFonts w:ascii="DejaVu Sans" w:hAnsi="DejaVu Sans"/>
          <w:b/>
          <w:sz w:val="24"/>
          <w:szCs w:val="24"/>
        </w:rPr>
        <w:t>A magánhangzók szonettje (1871)</w:t>
      </w:r>
    </w:p>
    <w:p>
      <w:pPr>
        <w:pStyle w:val="Normal"/>
        <w:spacing w:lineRule="auto" w:line="360"/>
        <w:rPr>
          <w:rFonts w:ascii="DejaVu Sans" w:hAnsi="DejaVu Sans"/>
          <w:sz w:val="24"/>
          <w:szCs w:val="24"/>
        </w:rPr>
      </w:pPr>
      <w:r>
        <w:rPr>
          <w:rFonts w:ascii="DejaVu Sans" w:hAnsi="DejaVu Sans"/>
          <w:sz w:val="24"/>
          <w:szCs w:val="24"/>
        </w:rPr>
        <w:t xml:space="preserve">- a látomás felszabadításának, és a szabad képzettársításnak egyik legismertebb megvalósítása a vers: a magánhangzókhoz színek kapcsolódnak, amelyek további képeket hívnak elő. A képek a 4soros részekben ellentéteket alakítanak (szépség-rútság), ez pedig megmarad a tercettekben is, azonban a nyugalomtól a kozmikus csendig ívelő képsorban. </w:t>
      </w:r>
    </w:p>
    <w:p>
      <w:pPr>
        <w:pStyle w:val="Normal"/>
        <w:spacing w:lineRule="auto" w:line="360"/>
        <w:rPr>
          <w:rFonts w:ascii="DejaVu Sans" w:hAnsi="DejaVu Sans"/>
          <w:sz w:val="24"/>
          <w:szCs w:val="24"/>
        </w:rPr>
      </w:pPr>
      <w:r>
        <w:rPr>
          <w:rFonts w:ascii="DejaVu Sans" w:hAnsi="DejaVu Sans"/>
          <w:sz w:val="24"/>
          <w:szCs w:val="24"/>
        </w:rPr>
        <w:t>- a szinesztéziák nem feleltethetőek meg a valósággal, nincs logikai út a megértéshez</w:t>
      </w:r>
    </w:p>
    <w:p>
      <w:pPr>
        <w:pStyle w:val="Normal"/>
        <w:spacing w:lineRule="auto" w:line="360"/>
        <w:rPr>
          <w:rFonts w:ascii="DejaVu Sans" w:hAnsi="DejaVu Sans"/>
          <w:sz w:val="24"/>
          <w:szCs w:val="24"/>
        </w:rPr>
      </w:pPr>
      <w:r>
        <w:rPr>
          <w:rFonts w:ascii="DejaVu Sans" w:hAnsi="DejaVu Sans"/>
          <w:sz w:val="24"/>
          <w:szCs w:val="24"/>
        </w:rPr>
        <w:t xml:space="preserve">- ugyanakkor a zárt szonettforma abc rendben sorolja a betűket – egyszerre titokzatos és ötletszerű, mint ahogyan harmonikus és rendezet </w:t>
      </w:r>
      <w:r>
        <w:rPr>
          <w:rFonts w:eastAsia="Wingdings" w:cs="Wingdings" w:ascii="DejaVu Sans" w:hAnsi="DejaVu Sans"/>
          <w:sz w:val="24"/>
          <w:szCs w:val="24"/>
        </w:rPr>
        <w:t></w:t>
      </w:r>
      <w:r>
        <w:rPr>
          <w:rFonts w:ascii="DejaVu Sans" w:hAnsi="DejaVu Sans"/>
          <w:sz w:val="24"/>
          <w:szCs w:val="24"/>
        </w:rPr>
        <w:t xml:space="preserve"> sokkal érdemesebb megfigyelni a megalkotottságát, mint értelmet keresni arra, hogy bizonyos betűhöz miért bizonyos színt rendel</w:t>
      </w:r>
    </w:p>
    <w:p>
      <w:pPr>
        <w:pStyle w:val="Normal"/>
        <w:spacing w:lineRule="auto" w:line="360"/>
        <w:rPr>
          <w:rFonts w:ascii="DejaVu Sans" w:hAnsi="DejaVu Sans"/>
          <w:sz w:val="24"/>
          <w:szCs w:val="24"/>
        </w:rPr>
      </w:pPr>
      <w:r>
        <w:rPr>
          <w:rFonts w:ascii="DejaVu Sans" w:hAnsi="DejaVu Sans"/>
          <w:sz w:val="24"/>
          <w:szCs w:val="24"/>
        </w:rPr>
      </w:r>
    </w:p>
    <w:p>
      <w:pPr>
        <w:pStyle w:val="Normal"/>
        <w:spacing w:lineRule="auto" w:line="360"/>
        <w:rPr>
          <w:rFonts w:ascii="DejaVu Sans" w:hAnsi="DejaVu Sans"/>
          <w:sz w:val="24"/>
          <w:szCs w:val="24"/>
        </w:rPr>
      </w:pPr>
      <w:r>
        <w:rPr>
          <w:rFonts w:ascii="DejaVu Sans" w:hAnsi="DejaVu Sans"/>
          <w:b/>
          <w:sz w:val="24"/>
          <w:szCs w:val="24"/>
        </w:rPr>
        <w:t>Kóborlásaim (1869-71)</w:t>
      </w:r>
    </w:p>
    <w:p>
      <w:pPr>
        <w:pStyle w:val="Normal"/>
        <w:spacing w:lineRule="auto" w:line="360"/>
        <w:rPr>
          <w:rFonts w:ascii="DejaVu Sans" w:hAnsi="DejaVu Sans"/>
          <w:sz w:val="24"/>
          <w:szCs w:val="24"/>
        </w:rPr>
      </w:pPr>
      <w:r>
        <w:rPr>
          <w:rFonts w:ascii="DejaVu Sans" w:hAnsi="DejaVu Sans"/>
          <w:sz w:val="24"/>
          <w:szCs w:val="24"/>
        </w:rPr>
        <w:t xml:space="preserve">- szonettforma, egy érzést fog meg – múlt időben íródott, tehát emlékezés egy általános életérzésre, amely egy korszakát jellemzi </w:t>
      </w:r>
    </w:p>
    <w:p>
      <w:pPr>
        <w:pStyle w:val="Normal"/>
        <w:pBdr>
          <w:bottom w:val="single" w:sz="6" w:space="1" w:color="00000A"/>
        </w:pBdr>
        <w:spacing w:lineRule="auto" w:line="360"/>
        <w:rPr>
          <w:rFonts w:ascii="DejaVu Sans" w:hAnsi="DejaVu Sans"/>
          <w:sz w:val="24"/>
          <w:szCs w:val="24"/>
        </w:rPr>
      </w:pPr>
      <w:r>
        <w:rPr>
          <w:rFonts w:ascii="DejaVu Sans" w:hAnsi="DejaVu Sans"/>
          <w:sz w:val="24"/>
          <w:szCs w:val="24"/>
        </w:rPr>
        <w:t xml:space="preserve">- megírja az életvitelére jellemző lecsúszottságot, ugyanakkor meglátszik az írásában, hogy végig a költészetnek élt: nyomot hagy erről ebben a versben. Nem színekkel/képekkel fejezi ki a mondanivalóját, sokkal inkább látszik benne egyfajta egyértelműség, amely kissé távol áll alapvető szimbolizmusával. </w:t>
      </w:r>
    </w:p>
    <w:p>
      <w:pPr>
        <w:pStyle w:val="Normal"/>
        <w:pBdr>
          <w:bottom w:val="single" w:sz="6" w:space="1" w:color="00000A"/>
        </w:pBdr>
        <w:spacing w:lineRule="auto" w:line="360"/>
        <w:rPr>
          <w:rFonts w:ascii="DejaVu Sans" w:hAnsi="DejaVu Sans"/>
          <w:sz w:val="24"/>
          <w:szCs w:val="24"/>
          <w:u w:val="single"/>
        </w:rPr>
      </w:pPr>
      <w:r>
        <w:rPr>
          <w:rFonts w:ascii="DejaVu Sans" w:hAnsi="DejaVu Sans"/>
          <w:sz w:val="24"/>
          <w:szCs w:val="24"/>
          <w:u w:val="single"/>
        </w:rPr>
      </w:r>
    </w:p>
    <w:p>
      <w:pPr>
        <w:pStyle w:val="Normal"/>
        <w:pBdr>
          <w:bottom w:val="single" w:sz="6" w:space="1" w:color="00000A"/>
        </w:pBdr>
        <w:spacing w:lineRule="auto" w:line="360"/>
        <w:rPr>
          <w:rFonts w:ascii="DejaVu Sans" w:hAnsi="DejaVu Sans"/>
          <w:sz w:val="24"/>
          <w:szCs w:val="24"/>
        </w:rPr>
      </w:pPr>
      <w:r>
        <w:rPr>
          <w:rFonts w:ascii="DejaVu Sans" w:hAnsi="DejaVu Sans"/>
          <w:sz w:val="24"/>
          <w:szCs w:val="24"/>
          <w:u w:val="single"/>
        </w:rPr>
        <w:t>Mallarmé (1842-1898)</w:t>
      </w:r>
    </w:p>
    <w:p>
      <w:pPr>
        <w:pStyle w:val="Normal"/>
        <w:pBdr>
          <w:bottom w:val="single" w:sz="6" w:space="1" w:color="00000A"/>
        </w:pBdr>
        <w:spacing w:lineRule="auto" w:line="360"/>
        <w:rPr>
          <w:rFonts w:ascii="DejaVu Sans" w:hAnsi="DejaVu Sans"/>
          <w:sz w:val="24"/>
          <w:szCs w:val="24"/>
        </w:rPr>
      </w:pPr>
      <w:r>
        <w:rPr>
          <w:rFonts w:ascii="DejaVu Sans" w:hAnsi="DejaVu Sans"/>
          <w:sz w:val="24"/>
          <w:szCs w:val="24"/>
        </w:rPr>
        <w:t>- mestereinek Poe-t és Baudelaire-t vallotta, Párizsban született. Keveset írt, verseit nagy műgonddal és sokáig csiszolgatva alkotta meg. Életműve vékony kötetnyi, később ő maga gyűjtötte fiatal kortárs szimbolisták alkotásait</w:t>
      </w:r>
    </w:p>
    <w:p>
      <w:pPr>
        <w:pStyle w:val="Normal"/>
        <w:pBdr>
          <w:bottom w:val="single" w:sz="6" w:space="1" w:color="00000A"/>
        </w:pBdr>
        <w:spacing w:lineRule="auto" w:line="360"/>
        <w:rPr>
          <w:rFonts w:ascii="DejaVu Sans" w:hAnsi="DejaVu Sans"/>
          <w:sz w:val="24"/>
          <w:szCs w:val="24"/>
        </w:rPr>
      </w:pPr>
      <w:r>
        <w:rPr>
          <w:rFonts w:ascii="DejaVu Sans" w:hAnsi="DejaVu Sans"/>
          <w:sz w:val="24"/>
          <w:szCs w:val="24"/>
        </w:rPr>
        <w:t>- nyelvszemlélete volt egyedülálló: a jelentő és a jelentett kapcsolatát nem tekintette önkényesnek, szavakkal alkot, igyekezett „leválasztani” a hangalakot a jelentéstől – a fogalom ne írja felül a zenei, hangbeli érzését egy szónak</w:t>
      </w:r>
    </w:p>
    <w:p>
      <w:pPr>
        <w:pStyle w:val="Normal"/>
        <w:pBdr>
          <w:bottom w:val="single" w:sz="6" w:space="1" w:color="00000A"/>
        </w:pBdr>
        <w:spacing w:lineRule="auto" w:line="360"/>
        <w:rPr>
          <w:rFonts w:ascii="DejaVu Sans" w:hAnsi="DejaVu Sans"/>
          <w:sz w:val="24"/>
          <w:szCs w:val="24"/>
        </w:rPr>
      </w:pPr>
      <w:r>
        <w:rPr>
          <w:rFonts w:ascii="DejaVu Sans" w:hAnsi="DejaVu Sans"/>
          <w:sz w:val="24"/>
          <w:szCs w:val="24"/>
        </w:rPr>
        <w:t xml:space="preserve">- mondattani kapcsolatok fellazítása volt célja, így többértelműséget, és nem mindennapi nyelvezetet használ. Személytelenség, rendkívüli képiség és filozofikusság jellemzi </w:t>
      </w:r>
      <w:r>
        <w:rPr>
          <w:rFonts w:ascii="DejaVu Sans" w:hAnsi="DejaVu Sans"/>
          <w:i/>
          <w:sz w:val="24"/>
          <w:szCs w:val="24"/>
        </w:rPr>
        <w:t>POÉSIE PURE</w:t>
      </w:r>
      <w:r>
        <w:rPr>
          <w:rFonts w:ascii="DejaVu Sans" w:hAnsi="DejaVu Sans"/>
          <w:sz w:val="24"/>
          <w:szCs w:val="24"/>
        </w:rPr>
        <w:t xml:space="preserve"> </w:t>
      </w:r>
    </w:p>
    <w:p>
      <w:pPr>
        <w:pStyle w:val="Normal"/>
        <w:spacing w:lineRule="auto" w:line="360"/>
        <w:rPr>
          <w:rFonts w:ascii="DejaVu Sans" w:hAnsi="DejaVu Sans"/>
          <w:sz w:val="24"/>
          <w:szCs w:val="24"/>
        </w:rPr>
      </w:pPr>
      <w:r>
        <w:rPr>
          <w:rFonts w:ascii="DejaVu Sans" w:hAnsi="DejaVu Sans"/>
          <w:sz w:val="24"/>
          <w:szCs w:val="24"/>
        </w:rPr>
      </w:r>
    </w:p>
    <w:p>
      <w:pPr>
        <w:pStyle w:val="Normal"/>
        <w:spacing w:lineRule="auto" w:line="360"/>
        <w:rPr>
          <w:rFonts w:ascii="DejaVu Sans" w:hAnsi="DejaVu Sans"/>
          <w:sz w:val="24"/>
          <w:szCs w:val="24"/>
        </w:rPr>
      </w:pPr>
      <w:r>
        <w:rPr>
          <w:rFonts w:ascii="DejaVu Sans" w:hAnsi="DejaVu Sans"/>
          <w:sz w:val="24"/>
          <w:szCs w:val="24"/>
        </w:rPr>
        <w:t xml:space="preserve">- a romantikát követi ez az irányzat, alapvetően jellemző rá még az </w:t>
      </w:r>
      <w:r>
        <w:rPr>
          <w:rFonts w:ascii="DejaVu Sans" w:hAnsi="DejaVu Sans"/>
          <w:b/>
          <w:sz w:val="24"/>
          <w:szCs w:val="24"/>
        </w:rPr>
        <w:t>areferencialitás</w:t>
      </w:r>
      <w:r>
        <w:rPr>
          <w:rFonts w:ascii="DejaVu Sans" w:hAnsi="DejaVu Sans"/>
          <w:sz w:val="24"/>
          <w:szCs w:val="24"/>
        </w:rPr>
        <w:t xml:space="preserve"> – a lírai alkotás nem vonatkoztatható az önmagán kívüli világra. A műalkotás itt öntörvényű, egyfajta belső valóságrendszer alakul ki a művekben. </w:t>
      </w:r>
    </w:p>
    <w:p>
      <w:pPr>
        <w:pStyle w:val="Normal"/>
        <w:spacing w:lineRule="auto" w:line="360"/>
        <w:rPr>
          <w:rFonts w:ascii="DejaVu Sans" w:hAnsi="DejaVu Sans"/>
          <w:sz w:val="24"/>
          <w:szCs w:val="24"/>
        </w:rPr>
      </w:pPr>
      <w:r>
        <w:rPr>
          <w:rFonts w:ascii="DejaVu Sans" w:hAnsi="DejaVu Sans"/>
          <w:sz w:val="24"/>
          <w:szCs w:val="24"/>
        </w:rPr>
        <w:t xml:space="preserve">- a jelentés összetettebbé válik: a nyelvi elemek másodlagos jelentéseinek lehetőségét is kiaknázza </w:t>
      </w:r>
    </w:p>
    <w:p>
      <w:pPr>
        <w:pStyle w:val="Normal"/>
        <w:spacing w:lineRule="auto" w:line="360"/>
        <w:rPr>
          <w:rFonts w:ascii="DejaVu Sans" w:hAnsi="DejaVu Sans"/>
          <w:sz w:val="24"/>
          <w:szCs w:val="24"/>
        </w:rPr>
      </w:pPr>
      <w:r>
        <w:rPr>
          <w:rFonts w:ascii="DejaVu Sans" w:hAnsi="DejaVu Sans"/>
          <w:sz w:val="24"/>
          <w:szCs w:val="24"/>
        </w:rPr>
        <w:t>- a célja, hogy a jelentés rögzíthetetlenségét, megfoghatatlanságát sugalmazza az olvasó felé: nem eszméket, didaktikus jellegű üzeneteket fogalmaznak meg alkotásaik, céljuk legfőképpen az esztétikus alkotás létrehozása (</w:t>
      </w:r>
      <w:r>
        <w:rPr>
          <w:rFonts w:ascii="DejaVu Sans" w:hAnsi="DejaVu Sans"/>
          <w:b/>
          <w:sz w:val="24"/>
          <w:szCs w:val="24"/>
        </w:rPr>
        <w:t>esztétizmus</w:t>
      </w:r>
      <w:r>
        <w:rPr>
          <w:rFonts w:ascii="DejaVu Sans" w:hAnsi="DejaVu Sans"/>
          <w:sz w:val="24"/>
          <w:szCs w:val="24"/>
        </w:rPr>
        <w:t xml:space="preserve">) </w:t>
      </w:r>
    </w:p>
    <w:p>
      <w:pPr>
        <w:pStyle w:val="Normal"/>
        <w:spacing w:lineRule="auto" w:line="360"/>
        <w:rPr>
          <w:rFonts w:ascii="DejaVu Sans" w:hAnsi="DejaVu Sans"/>
          <w:sz w:val="24"/>
          <w:szCs w:val="24"/>
        </w:rPr>
      </w:pPr>
      <w:r>
        <w:rPr>
          <w:rFonts w:ascii="DejaVu Sans" w:hAnsi="DejaVu Sans"/>
          <w:sz w:val="24"/>
          <w:szCs w:val="24"/>
        </w:rPr>
        <w:t xml:space="preserve">- </w:t>
      </w:r>
      <w:r>
        <w:rPr>
          <w:rFonts w:ascii="DejaVu Sans" w:hAnsi="DejaVu Sans"/>
          <w:b/>
          <w:sz w:val="24"/>
          <w:szCs w:val="24"/>
        </w:rPr>
        <w:t>szecesszió</w:t>
      </w:r>
      <w:r>
        <w:rPr>
          <w:rFonts w:ascii="DejaVu Sans" w:hAnsi="DejaVu Sans"/>
          <w:sz w:val="24"/>
          <w:szCs w:val="24"/>
        </w:rPr>
        <w:t>: kivonulás. Prózában a statikus helyek megalkotását kedveli, visszaszorítja a cselekményességet, hangulati túlfűtöttség, erotika és képiesség jellemzi. Lírában a rímek, alakzatok és refrének fontos szerepet kapnak, jellegzetes metaforákat jelentet meg (gyöngy, virág, szív, álom), illetve halmozza a jelzős szerkezeteket</w:t>
      </w:r>
    </w:p>
    <w:p>
      <w:pPr>
        <w:pStyle w:val="Normal"/>
        <w:spacing w:lineRule="auto" w:line="360"/>
        <w:rPr>
          <w:rFonts w:ascii="DejaVu Sans" w:hAnsi="DejaVu Sans"/>
          <w:sz w:val="24"/>
          <w:szCs w:val="24"/>
        </w:rPr>
      </w:pPr>
      <w:r>
        <w:rPr>
          <w:rFonts w:ascii="DejaVu Sans" w:hAnsi="DejaVu Sans"/>
          <w:sz w:val="24"/>
          <w:szCs w:val="24"/>
        </w:rPr>
        <w:t xml:space="preserve">- </w:t>
      </w:r>
      <w:r>
        <w:rPr>
          <w:rFonts w:ascii="DejaVu Sans" w:hAnsi="DejaVu Sans"/>
          <w:b/>
          <w:sz w:val="24"/>
          <w:szCs w:val="24"/>
        </w:rPr>
        <w:t>impresszionizmus</w:t>
      </w:r>
      <w:r>
        <w:rPr>
          <w:rFonts w:ascii="DejaVu Sans" w:hAnsi="DejaVu Sans"/>
          <w:sz w:val="24"/>
          <w:szCs w:val="24"/>
        </w:rPr>
        <w:t>: impresszió /benyomás alapú költészeti stílus, általában egy-egy költő rövid korszakára jellemzőbb. Egy érzést próbál egy pillanatnyi benyomás alapján megformálni.</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DejaVu Sans">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hu-HU"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Liberation Serif" w:hAnsi="Liberation Serif" w:eastAsia="Noto Sans CJK SC Regular" w:cs="FreeSans"/>
      <w:color w:val="auto"/>
      <w:kern w:val="0"/>
      <w:sz w:val="24"/>
      <w:szCs w:val="24"/>
      <w:lang w:val="hu-HU" w:eastAsia="zh-CN" w:bidi="hi-IN"/>
    </w:rPr>
  </w:style>
  <w:style w:type="character" w:styleId="DefaultParagraphFont" w:default="1">
    <w:name w:val="Default Paragraph Font"/>
    <w:uiPriority w:val="1"/>
    <w:unhideWhenUsed/>
    <w:qFormat/>
    <w:rPr/>
  </w:style>
  <w:style w:type="character" w:styleId="Hangslyozs" w:customStyle="1">
    <w:name w:val="Hangsúlyozás"/>
    <w:basedOn w:val="DefaultParagraphFont"/>
    <w:uiPriority w:val="20"/>
    <w:qFormat/>
    <w:rsid w:val="004d2a33"/>
    <w:rPr>
      <w:i/>
      <w:iCs/>
    </w:rPr>
  </w:style>
  <w:style w:type="paragraph" w:styleId="Cmsor" w:customStyle="1">
    <w:name w:val="Címsor"/>
    <w:basedOn w:val="Normal"/>
    <w:next w:val="Szvegtrzs"/>
    <w:qFormat/>
    <w:pPr>
      <w:keepNext w:val="true"/>
      <w:spacing w:before="240" w:after="120"/>
    </w:pPr>
    <w:rPr>
      <w:rFonts w:ascii="Liberation Sans" w:hAnsi="Liberation Sans"/>
      <w:sz w:val="28"/>
      <w:szCs w:val="28"/>
    </w:rPr>
  </w:style>
  <w:style w:type="paragraph" w:styleId="Szvegtrzs">
    <w:name w:val="Body Text"/>
    <w:basedOn w:val="Normal"/>
    <w:pPr>
      <w:spacing w:lineRule="auto" w:line="288" w:before="0" w:after="140"/>
    </w:pPr>
    <w:rPr/>
  </w:style>
  <w:style w:type="paragraph" w:styleId="Lista">
    <w:name w:val="List"/>
    <w:basedOn w:val="Szvegtrzs"/>
    <w:pPr/>
    <w:rPr/>
  </w:style>
  <w:style w:type="paragraph" w:styleId="Felirat">
    <w:name w:val="Caption"/>
    <w:basedOn w:val="Normal"/>
    <w:qFormat/>
    <w:pPr>
      <w:suppressLineNumbers/>
      <w:spacing w:before="120" w:after="120"/>
    </w:pPr>
    <w:rPr>
      <w:rFonts w:cs="Lohit Devanagari"/>
      <w:i/>
      <w:iCs/>
      <w:sz w:val="24"/>
      <w:szCs w:val="24"/>
    </w:rPr>
  </w:style>
  <w:style w:type="paragraph" w:styleId="Trgymutat" w:customStyle="1">
    <w:name w:val="Tárgymutató"/>
    <w:basedOn w:val="Normal"/>
    <w:qFormat/>
    <w:pPr>
      <w:suppressLineNumbers/>
    </w:pPr>
    <w:rPr/>
  </w:style>
  <w:style w:type="paragraph" w:styleId="Caption">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769EA-19E1-494D-B35C-554B66C12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LibreOffice/6.4.7.2$Linux_X86_64 LibreOffice_project/40$Build-2</Application>
  <Pages>6</Pages>
  <Words>1468</Words>
  <Characters>9481</Characters>
  <CharactersWithSpaces>10921</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2020-03-18T11:24:00Z</dcterms:created>
  <dc:creator>Kertesz Fanni</dc:creator>
  <dc:description/>
  <dc:language>hu-HU</dc:language>
  <cp:lastModifiedBy/>
  <dcterms:modified xsi:type="dcterms:W3CDTF">2023-03-23T15:27:05Z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